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6521"/>
      </w:tblGrid>
      <w:tr w:rsidR="004207B2" w:rsidTr="00F543F0">
        <w:trPr>
          <w:trHeight w:hRule="exact" w:val="2404"/>
        </w:trPr>
        <w:tc>
          <w:tcPr>
            <w:tcW w:w="3969" w:type="dxa"/>
            <w:tcBorders>
              <w:bottom w:val="single" w:sz="4" w:space="0" w:color="auto"/>
            </w:tcBorders>
          </w:tcPr>
          <w:p w:rsidR="008A1954" w:rsidRDefault="008A1954" w:rsidP="00BA37A0">
            <w:pPr>
              <w:pStyle w:val="Header"/>
              <w:jc w:val="left"/>
            </w:pPr>
          </w:p>
          <w:p w:rsidR="008A1954" w:rsidRPr="008A1954" w:rsidRDefault="008A1954" w:rsidP="008A1954"/>
          <w:p w:rsidR="008A1954" w:rsidRPr="008A1954" w:rsidRDefault="008A1954" w:rsidP="008A1954"/>
          <w:p w:rsidR="008A1954" w:rsidRDefault="008A1954" w:rsidP="008A1954"/>
          <w:p w:rsidR="004207B2" w:rsidRPr="008A1954" w:rsidRDefault="008A1954" w:rsidP="008A1954">
            <w:pPr>
              <w:tabs>
                <w:tab w:val="left" w:pos="1815"/>
                <w:tab w:val="left" w:pos="2145"/>
                <w:tab w:val="left" w:pos="2685"/>
              </w:tabs>
            </w:pPr>
            <w:r>
              <w:tab/>
            </w:r>
            <w:r>
              <w:tab/>
            </w:r>
            <w:r>
              <w:tab/>
            </w:r>
          </w:p>
        </w:tc>
        <w:tc>
          <w:tcPr>
            <w:tcW w:w="6521" w:type="dxa"/>
            <w:tcBorders>
              <w:bottom w:val="single" w:sz="4" w:space="0" w:color="auto"/>
            </w:tcBorders>
          </w:tcPr>
          <w:p w:rsidR="004207B2" w:rsidRDefault="004207B2" w:rsidP="00BA37A0">
            <w:pPr>
              <w:pStyle w:val="Header"/>
              <w:tabs>
                <w:tab w:val="clear" w:pos="4153"/>
                <w:tab w:val="clear" w:pos="8306"/>
              </w:tabs>
            </w:pPr>
          </w:p>
          <w:p w:rsidR="004207B2" w:rsidRDefault="00F543F0" w:rsidP="00BA37A0">
            <w:pPr>
              <w:pStyle w:val="Header"/>
              <w:tabs>
                <w:tab w:val="clear" w:pos="4153"/>
                <w:tab w:val="clear" w:pos="8306"/>
              </w:tabs>
            </w:pPr>
            <w:r>
              <w:rPr>
                <w:rFonts w:ascii="Arial" w:hAnsi="Arial" w:cs="Arial"/>
                <w:b w:val="0"/>
                <w:bCs w:val="0"/>
                <w:noProof/>
                <w:sz w:val="22"/>
                <w:szCs w:val="22"/>
                <w:lang w:eastAsia="en-GB" w:bidi="ar-SA"/>
              </w:rPr>
              <w:drawing>
                <wp:anchor distT="0" distB="0" distL="114300" distR="114300" simplePos="0" relativeHeight="251661312" behindDoc="1" locked="0" layoutInCell="1" allowOverlap="1" wp14:anchorId="394020B0" wp14:editId="6C32E3E4">
                  <wp:simplePos x="0" y="0"/>
                  <wp:positionH relativeFrom="margin">
                    <wp:posOffset>151765</wp:posOffset>
                  </wp:positionH>
                  <wp:positionV relativeFrom="margin">
                    <wp:posOffset>0</wp:posOffset>
                  </wp:positionV>
                  <wp:extent cx="558165" cy="1439545"/>
                  <wp:effectExtent l="0" t="0" r="0" b="8255"/>
                  <wp:wrapTight wrapText="bothSides">
                    <wp:wrapPolygon edited="0">
                      <wp:start x="0" y="0"/>
                      <wp:lineTo x="0" y="21438"/>
                      <wp:lineTo x="20642" y="21438"/>
                      <wp:lineTo x="20642" y="0"/>
                      <wp:lineTo x="0" y="0"/>
                    </wp:wrapPolygon>
                  </wp:wrapTight>
                  <wp:docPr id="2" name="Picture 2" descr="C:\Users\tazkiaabbas\AppData\Local\Microsoft\Windows\Temporary Internet Files\Content.Outlook\PVZE12X2\5th KLF LOGO_p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zkiaabbas\AppData\Local\Microsoft\Windows\Temporary Internet Files\Content.Outlook\PVZE12X2\5th KLF LOGO_p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6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7B2">
              <w:rPr>
                <w:rFonts w:ascii="Arial" w:hAnsi="Arial" w:cs="Arial"/>
                <w:b w:val="0"/>
                <w:bCs w:val="0"/>
                <w:noProof/>
                <w:sz w:val="22"/>
                <w:szCs w:val="22"/>
                <w:lang w:eastAsia="en-GB" w:bidi="ar-SA"/>
              </w:rPr>
              <w:drawing>
                <wp:anchor distT="0" distB="0" distL="114300" distR="114300" simplePos="0" relativeHeight="251662336" behindDoc="1" locked="0" layoutInCell="1" allowOverlap="1" wp14:anchorId="775D8781" wp14:editId="5A244C6F">
                  <wp:simplePos x="0" y="0"/>
                  <wp:positionH relativeFrom="margin">
                    <wp:posOffset>1336040</wp:posOffset>
                  </wp:positionH>
                  <wp:positionV relativeFrom="margin">
                    <wp:posOffset>-123825</wp:posOffset>
                  </wp:positionV>
                  <wp:extent cx="2804795" cy="1439545"/>
                  <wp:effectExtent l="0" t="0" r="0" b="8255"/>
                  <wp:wrapTight wrapText="bothSides">
                    <wp:wrapPolygon edited="0">
                      <wp:start x="0" y="0"/>
                      <wp:lineTo x="0" y="21438"/>
                      <wp:lineTo x="21419" y="21438"/>
                      <wp:lineTo x="21419" y="0"/>
                      <wp:lineTo x="0" y="0"/>
                    </wp:wrapPolygon>
                  </wp:wrapTight>
                  <wp:docPr id="1" name="Picture 1" descr="\\PKKHI1BFP001\Home$\tazkiaabbas\Desktop\BCLT-logo-OP2-49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KHI1BFP001\Home$\tazkiaabbas\Desktop\BCLT-logo-OP2-490x2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79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207B2" w:rsidRDefault="004207B2" w:rsidP="005D5781">
      <w:pPr>
        <w:rPr>
          <w:rFonts w:ascii="Arial" w:hAnsi="Arial" w:cs="Arial"/>
          <w:b/>
          <w:bCs/>
          <w:sz w:val="22"/>
          <w:szCs w:val="22"/>
        </w:rPr>
      </w:pPr>
      <w:bookmarkStart w:id="0" w:name="_GoBack"/>
      <w:bookmarkEnd w:id="0"/>
      <w:r>
        <w:rPr>
          <w:noProof/>
          <w:lang w:eastAsia="en-GB" w:bidi="ar-SA"/>
        </w:rPr>
        <w:drawing>
          <wp:anchor distT="0" distB="0" distL="114300" distR="114300" simplePos="0" relativeHeight="251664384" behindDoc="1" locked="0" layoutInCell="1" allowOverlap="1" wp14:anchorId="50B14550" wp14:editId="3BBCE9DA">
            <wp:simplePos x="0" y="0"/>
            <wp:positionH relativeFrom="column">
              <wp:posOffset>180975</wp:posOffset>
            </wp:positionH>
            <wp:positionV relativeFrom="paragraph">
              <wp:posOffset>-1134745</wp:posOffset>
            </wp:positionV>
            <wp:extent cx="1887220" cy="525145"/>
            <wp:effectExtent l="0" t="0" r="0" b="8255"/>
            <wp:wrapThrough wrapText="bothSides">
              <wp:wrapPolygon edited="0">
                <wp:start x="0" y="0"/>
                <wp:lineTo x="0" y="21156"/>
                <wp:lineTo x="21367" y="21156"/>
                <wp:lineTo x="21367" y="0"/>
                <wp:lineTo x="0" y="0"/>
              </wp:wrapPolygon>
            </wp:wrapThrough>
            <wp:docPr id="7" name="Picture 7"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C"/>
                    <pic:cNvPicPr>
                      <a:picLocks noChangeAspect="1" noChangeArrowheads="1"/>
                    </pic:cNvPicPr>
                  </pic:nvPicPr>
                  <pic:blipFill>
                    <a:blip r:embed="rId11"/>
                    <a:srcRect/>
                    <a:stretch>
                      <a:fillRect/>
                    </a:stretch>
                  </pic:blipFill>
                  <pic:spPr bwMode="auto">
                    <a:xfrm>
                      <a:off x="0" y="0"/>
                      <a:ext cx="1887220" cy="525145"/>
                    </a:xfrm>
                    <a:prstGeom prst="rect">
                      <a:avLst/>
                    </a:prstGeom>
                    <a:noFill/>
                    <a:ln w="9525">
                      <a:noFill/>
                      <a:miter lim="800000"/>
                      <a:headEnd/>
                      <a:tailEnd/>
                    </a:ln>
                  </pic:spPr>
                </pic:pic>
              </a:graphicData>
            </a:graphic>
          </wp:anchor>
        </w:drawing>
      </w:r>
    </w:p>
    <w:p w:rsidR="005D5781" w:rsidRPr="00F36067" w:rsidRDefault="005D5781" w:rsidP="005D5781">
      <w:pPr>
        <w:jc w:val="center"/>
        <w:rPr>
          <w:rFonts w:cs="Arial"/>
          <w:b/>
        </w:rPr>
      </w:pPr>
      <w:r w:rsidRPr="00F36067">
        <w:rPr>
          <w:rFonts w:cs="Arial"/>
          <w:b/>
        </w:rPr>
        <w:t>Application Form for place on</w:t>
      </w:r>
    </w:p>
    <w:p w:rsidR="005D5781" w:rsidRPr="00F36067" w:rsidRDefault="005D5781" w:rsidP="005D5781">
      <w:pPr>
        <w:jc w:val="center"/>
        <w:rPr>
          <w:rFonts w:cs="Arial"/>
          <w:b/>
          <w:bCs/>
        </w:rPr>
      </w:pPr>
    </w:p>
    <w:p w:rsidR="005D5781" w:rsidRPr="00F36067" w:rsidRDefault="005D5781" w:rsidP="005D5781">
      <w:pPr>
        <w:jc w:val="center"/>
        <w:rPr>
          <w:rFonts w:cs="Arial"/>
          <w:b/>
          <w:bCs/>
        </w:rPr>
      </w:pPr>
      <w:r w:rsidRPr="00F36067">
        <w:rPr>
          <w:rFonts w:cs="Arial"/>
          <w:b/>
          <w:bCs/>
        </w:rPr>
        <w:t xml:space="preserve">Literary Translation </w:t>
      </w:r>
      <w:proofErr w:type="spellStart"/>
      <w:r w:rsidRPr="00F36067">
        <w:rPr>
          <w:rFonts w:cs="Arial"/>
          <w:b/>
          <w:bCs/>
        </w:rPr>
        <w:t>Masterclass</w:t>
      </w:r>
      <w:proofErr w:type="spellEnd"/>
    </w:p>
    <w:p w:rsidR="005D5781" w:rsidRPr="00F36067" w:rsidRDefault="005D5781" w:rsidP="005D5781">
      <w:pPr>
        <w:jc w:val="center"/>
        <w:rPr>
          <w:rFonts w:cs="Arial"/>
          <w:b/>
          <w:bCs/>
        </w:rPr>
      </w:pPr>
    </w:p>
    <w:p w:rsidR="005D5781" w:rsidRPr="00F36067" w:rsidRDefault="005D5781" w:rsidP="005D5781">
      <w:pPr>
        <w:jc w:val="center"/>
        <w:rPr>
          <w:rFonts w:cs="Arial"/>
          <w:b/>
          <w:bCs/>
        </w:rPr>
      </w:pPr>
      <w:r w:rsidRPr="00F36067">
        <w:rPr>
          <w:rFonts w:cs="Arial"/>
          <w:b/>
          <w:bCs/>
        </w:rPr>
        <w:t>5</w:t>
      </w:r>
      <w:r w:rsidRPr="00F36067">
        <w:rPr>
          <w:rFonts w:cs="Arial"/>
          <w:b/>
          <w:bCs/>
          <w:vertAlign w:val="superscript"/>
        </w:rPr>
        <w:t>th</w:t>
      </w:r>
      <w:r w:rsidRPr="00F36067">
        <w:rPr>
          <w:rFonts w:cs="Arial"/>
          <w:b/>
          <w:bCs/>
        </w:rPr>
        <w:t xml:space="preserve"> and 6</w:t>
      </w:r>
      <w:r w:rsidRPr="00F36067">
        <w:rPr>
          <w:rFonts w:cs="Arial"/>
          <w:b/>
          <w:bCs/>
          <w:vertAlign w:val="superscript"/>
        </w:rPr>
        <w:t>th</w:t>
      </w:r>
      <w:r w:rsidRPr="00F36067">
        <w:rPr>
          <w:rFonts w:cs="Arial"/>
          <w:b/>
          <w:bCs/>
        </w:rPr>
        <w:t xml:space="preserve"> February 2014</w:t>
      </w:r>
    </w:p>
    <w:p w:rsidR="005D5781" w:rsidRPr="00F36067" w:rsidRDefault="005D5781" w:rsidP="005D5781">
      <w:pPr>
        <w:jc w:val="center"/>
        <w:rPr>
          <w:rFonts w:cs="Arial"/>
          <w:b/>
          <w:bCs/>
        </w:rPr>
      </w:pPr>
    </w:p>
    <w:p w:rsidR="005D5781" w:rsidRPr="00F36067" w:rsidRDefault="005D5781" w:rsidP="005D5781">
      <w:pPr>
        <w:jc w:val="center"/>
        <w:rPr>
          <w:rFonts w:cs="Arial"/>
          <w:b/>
          <w:bCs/>
        </w:rPr>
      </w:pPr>
      <w:r w:rsidRPr="00F36067">
        <w:rPr>
          <w:rFonts w:cs="Arial"/>
          <w:b/>
          <w:bCs/>
        </w:rPr>
        <w:t xml:space="preserve"> </w:t>
      </w:r>
      <w:r w:rsidRPr="00F36067">
        <w:rPr>
          <w:rFonts w:cs="Arial"/>
          <w:b/>
          <w:bCs/>
        </w:rPr>
        <w:t>Karachi, Pakistan</w:t>
      </w: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r w:rsidRPr="00F36067">
        <w:rPr>
          <w:rFonts w:cs="Arial"/>
        </w:rPr>
        <w:t xml:space="preserve">The literary translation </w:t>
      </w:r>
      <w:proofErr w:type="spellStart"/>
      <w:r w:rsidRPr="00F36067">
        <w:rPr>
          <w:rFonts w:cs="Arial"/>
        </w:rPr>
        <w:t>masterclasses</w:t>
      </w:r>
      <w:proofErr w:type="spellEnd"/>
      <w:r w:rsidRPr="00F36067">
        <w:rPr>
          <w:rFonts w:cs="Arial"/>
        </w:rPr>
        <w:t xml:space="preserve"> are an initiative of the British Council and the Karachi Literary Festival, in partnership with the British Centre for Literary Translation (BCLT). The literary translation </w:t>
      </w:r>
      <w:proofErr w:type="spellStart"/>
      <w:r w:rsidRPr="00F36067">
        <w:rPr>
          <w:rFonts w:cs="Arial"/>
        </w:rPr>
        <w:t>masterclasses</w:t>
      </w:r>
      <w:proofErr w:type="spellEnd"/>
      <w:r w:rsidRPr="00F36067">
        <w:rPr>
          <w:rFonts w:cs="Arial"/>
        </w:rPr>
        <w:t xml:space="preserve"> will bring together writers and translators for an intensive two days of consensus translation, based on the BCLT International Literary Translation Summer School, held at the University of East Anglia since 2000. </w:t>
      </w:r>
    </w:p>
    <w:p w:rsidR="005D5781" w:rsidRPr="00F36067" w:rsidRDefault="005D5781" w:rsidP="005D5781">
      <w:pPr>
        <w:rPr>
          <w:rFonts w:cs="Arial"/>
        </w:rPr>
      </w:pPr>
    </w:p>
    <w:p w:rsidR="005D5781" w:rsidRPr="00F36067" w:rsidRDefault="005D5781" w:rsidP="005D5781">
      <w:pPr>
        <w:rPr>
          <w:rFonts w:cs="Arial"/>
        </w:rPr>
      </w:pPr>
      <w:r w:rsidRPr="00F36067">
        <w:rPr>
          <w:rFonts w:cs="Arial"/>
        </w:rPr>
        <w:t xml:space="preserve">During the </w:t>
      </w:r>
      <w:proofErr w:type="spellStart"/>
      <w:r w:rsidRPr="00F36067">
        <w:rPr>
          <w:rFonts w:cs="Arial"/>
        </w:rPr>
        <w:t>masterclasses</w:t>
      </w:r>
      <w:proofErr w:type="spellEnd"/>
      <w:r w:rsidRPr="00F36067">
        <w:rPr>
          <w:rFonts w:cs="Arial"/>
        </w:rPr>
        <w:t xml:space="preserve"> the participants will work on a consensus translation into English of a short story by the Urdu writers in residence, led by an experienced literary translator, with the author present. </w:t>
      </w:r>
    </w:p>
    <w:p w:rsidR="005D5781" w:rsidRPr="00F36067" w:rsidRDefault="005D5781" w:rsidP="005D5781">
      <w:pPr>
        <w:rPr>
          <w:rFonts w:cs="Arial"/>
        </w:rPr>
      </w:pPr>
    </w:p>
    <w:p w:rsidR="005D5781" w:rsidRPr="00F36067" w:rsidRDefault="005D5781" w:rsidP="005D5781">
      <w:pPr>
        <w:rPr>
          <w:rFonts w:cs="Arial"/>
        </w:rPr>
      </w:pPr>
      <w:r w:rsidRPr="00F36067">
        <w:rPr>
          <w:rFonts w:cs="Arial"/>
        </w:rPr>
        <w:t xml:space="preserve">The </w:t>
      </w:r>
      <w:proofErr w:type="spellStart"/>
      <w:r w:rsidRPr="00F36067">
        <w:rPr>
          <w:rFonts w:cs="Arial"/>
        </w:rPr>
        <w:t>masterclasses</w:t>
      </w:r>
      <w:proofErr w:type="spellEnd"/>
      <w:r w:rsidRPr="00F36067">
        <w:rPr>
          <w:rFonts w:cs="Arial"/>
        </w:rPr>
        <w:t xml:space="preserve"> will be run in English and Urdu.  Applicants should be comfortable communicating in both languages</w:t>
      </w:r>
    </w:p>
    <w:p w:rsidR="005D5781" w:rsidRPr="00F36067" w:rsidRDefault="005D5781" w:rsidP="005D5781">
      <w:pPr>
        <w:rPr>
          <w:rFonts w:cs="Arial"/>
        </w:rPr>
      </w:pPr>
      <w:r w:rsidRPr="00F36067">
        <w:rPr>
          <w:rFonts w:cs="Arial"/>
        </w:rPr>
        <w:br/>
      </w:r>
      <w:r w:rsidRPr="00F36067">
        <w:rPr>
          <w:rFonts w:cs="Arial"/>
          <w:b/>
        </w:rPr>
        <w:t>Your details</w:t>
      </w:r>
      <w:r w:rsidRPr="00F36067">
        <w:rPr>
          <w:rFonts w:cs="Arial"/>
        </w:rPr>
        <w:t>:</w:t>
      </w:r>
    </w:p>
    <w:p w:rsidR="005D5781" w:rsidRPr="00F36067" w:rsidRDefault="005D5781" w:rsidP="005D5781">
      <w:pPr>
        <w:rPr>
          <w:rFonts w:cs="Arial"/>
        </w:rPr>
      </w:pPr>
    </w:p>
    <w:p w:rsidR="005D5781" w:rsidRPr="00F36067" w:rsidRDefault="005D5781" w:rsidP="005D5781">
      <w:pPr>
        <w:rPr>
          <w:rFonts w:cs="Arial"/>
        </w:rPr>
      </w:pPr>
      <w:r w:rsidRPr="00F36067">
        <w:rPr>
          <w:rFonts w:cs="Arial"/>
        </w:rPr>
        <w:t>Name</w:t>
      </w:r>
      <w:r w:rsidRPr="00F36067">
        <w:rPr>
          <w:rFonts w:cs="Arial"/>
        </w:rPr>
        <w:tab/>
      </w:r>
    </w:p>
    <w:p w:rsidR="005D5781" w:rsidRPr="00F36067" w:rsidRDefault="005D5781" w:rsidP="005D5781">
      <w:pPr>
        <w:rPr>
          <w:rFonts w:cs="Arial"/>
        </w:rPr>
      </w:pPr>
    </w:p>
    <w:p w:rsidR="005D5781" w:rsidRPr="00F36067" w:rsidRDefault="005D5781" w:rsidP="005D5781">
      <w:pPr>
        <w:rPr>
          <w:rFonts w:cs="Arial"/>
        </w:rPr>
      </w:pPr>
      <w:r w:rsidRPr="00F36067">
        <w:rPr>
          <w:rFonts w:cs="Arial"/>
        </w:rPr>
        <w:t>Gender</w:t>
      </w:r>
      <w:r w:rsidRPr="00F36067">
        <w:rPr>
          <w:rFonts w:cs="Arial"/>
        </w:rPr>
        <w:tab/>
      </w:r>
      <w:r w:rsidRPr="00F36067">
        <w:rPr>
          <w:rFonts w:cs="Arial"/>
        </w:rPr>
        <w:tab/>
        <w:t xml:space="preserve"> </w:t>
      </w:r>
    </w:p>
    <w:p w:rsidR="005D5781" w:rsidRPr="00F36067" w:rsidRDefault="005D5781" w:rsidP="005D5781">
      <w:pPr>
        <w:rPr>
          <w:rFonts w:cs="Arial"/>
        </w:rPr>
      </w:pPr>
    </w:p>
    <w:p w:rsidR="005D5781" w:rsidRPr="00F36067" w:rsidRDefault="005D5781" w:rsidP="005D5781">
      <w:pPr>
        <w:rPr>
          <w:rFonts w:cs="Arial"/>
        </w:rPr>
      </w:pPr>
      <w:r w:rsidRPr="00F36067">
        <w:rPr>
          <w:rFonts w:cs="Arial"/>
        </w:rPr>
        <w:t xml:space="preserve">Nationality  </w:t>
      </w:r>
    </w:p>
    <w:p w:rsidR="005D5781" w:rsidRPr="00F36067" w:rsidRDefault="005D5781" w:rsidP="005D5781">
      <w:pPr>
        <w:rPr>
          <w:rStyle w:val="hps"/>
          <w:rFonts w:cs="Arial"/>
          <w:lang w:val="en-US"/>
        </w:rPr>
      </w:pPr>
    </w:p>
    <w:p w:rsidR="005D5781" w:rsidRPr="00F36067" w:rsidRDefault="005D5781" w:rsidP="005D5781">
      <w:pPr>
        <w:rPr>
          <w:rFonts w:cs="Arial"/>
        </w:rPr>
      </w:pPr>
      <w:r w:rsidRPr="00F36067">
        <w:rPr>
          <w:rStyle w:val="hps"/>
          <w:rFonts w:cs="Arial"/>
          <w:lang w:val="en-US"/>
        </w:rPr>
        <w:t>Academic</w:t>
      </w:r>
      <w:r w:rsidRPr="00F36067">
        <w:rPr>
          <w:rStyle w:val="longtext"/>
          <w:rFonts w:cs="Arial"/>
          <w:lang w:val="en-US"/>
        </w:rPr>
        <w:t xml:space="preserve"> </w:t>
      </w:r>
      <w:r w:rsidRPr="00F36067">
        <w:rPr>
          <w:rStyle w:val="hps"/>
          <w:rFonts w:cs="Arial"/>
          <w:lang w:val="en-US"/>
        </w:rPr>
        <w:t>or professional</w:t>
      </w:r>
      <w:r w:rsidRPr="00F36067">
        <w:rPr>
          <w:rStyle w:val="longtext"/>
          <w:rFonts w:cs="Arial"/>
          <w:lang w:val="en-US"/>
        </w:rPr>
        <w:t xml:space="preserve"> </w:t>
      </w:r>
      <w:r w:rsidRPr="00F36067">
        <w:rPr>
          <w:rStyle w:val="hps"/>
          <w:rFonts w:cs="Arial"/>
          <w:lang w:val="en-US"/>
        </w:rPr>
        <w:t>qualifications</w:t>
      </w:r>
    </w:p>
    <w:p w:rsidR="005D5781" w:rsidRPr="00F36067" w:rsidRDefault="005D5781" w:rsidP="005D5781">
      <w:pPr>
        <w:rPr>
          <w:rFonts w:cs="Arial"/>
        </w:rPr>
      </w:pPr>
    </w:p>
    <w:p w:rsidR="005D5781" w:rsidRPr="00F36067" w:rsidRDefault="005D5781" w:rsidP="005D5781">
      <w:pPr>
        <w:rPr>
          <w:rFonts w:cs="Arial"/>
        </w:rPr>
      </w:pPr>
      <w:r w:rsidRPr="00F36067">
        <w:rPr>
          <w:rFonts w:cs="Arial"/>
        </w:rPr>
        <w:t xml:space="preserve">Occupation </w:t>
      </w:r>
      <w:r w:rsidRPr="00F36067">
        <w:rPr>
          <w:rFonts w:cs="Arial"/>
        </w:rPr>
        <w:tab/>
      </w:r>
    </w:p>
    <w:p w:rsidR="005D5781" w:rsidRPr="00F36067" w:rsidRDefault="005D5781" w:rsidP="005D5781">
      <w:pPr>
        <w:rPr>
          <w:rFonts w:cs="Arial"/>
        </w:rPr>
      </w:pPr>
    </w:p>
    <w:p w:rsidR="005D5781" w:rsidRPr="00F36067" w:rsidRDefault="005D5781" w:rsidP="005D5781">
      <w:pPr>
        <w:rPr>
          <w:rFonts w:cs="Arial"/>
        </w:rPr>
      </w:pPr>
      <w:r w:rsidRPr="00F36067">
        <w:rPr>
          <w:rFonts w:cs="Arial"/>
        </w:rPr>
        <w:t xml:space="preserve">Institute               </w:t>
      </w:r>
    </w:p>
    <w:p w:rsidR="005D5781" w:rsidRPr="00F36067" w:rsidRDefault="005D5781" w:rsidP="005D5781">
      <w:pPr>
        <w:rPr>
          <w:rStyle w:val="hps"/>
          <w:rFonts w:cs="Arial"/>
          <w:lang w:val="en-US"/>
        </w:rPr>
      </w:pPr>
      <w:r w:rsidRPr="00F36067">
        <w:rPr>
          <w:rFonts w:cs="Arial"/>
        </w:rPr>
        <w:tab/>
        <w:t xml:space="preserve">   </w:t>
      </w:r>
    </w:p>
    <w:p w:rsidR="005D5781" w:rsidRPr="00F36067" w:rsidRDefault="005D5781" w:rsidP="005D5781">
      <w:pPr>
        <w:rPr>
          <w:rFonts w:cs="Arial"/>
        </w:rPr>
      </w:pPr>
      <w:r w:rsidRPr="00F36067">
        <w:rPr>
          <w:rFonts w:cs="Arial"/>
        </w:rPr>
        <w:t xml:space="preserve">Contact address  </w:t>
      </w:r>
    </w:p>
    <w:p w:rsidR="005D5781" w:rsidRPr="00F36067" w:rsidRDefault="005D5781" w:rsidP="005D5781">
      <w:pPr>
        <w:rPr>
          <w:rFonts w:cs="Arial"/>
        </w:rPr>
      </w:pPr>
    </w:p>
    <w:p w:rsidR="005D5781" w:rsidRPr="00F36067" w:rsidRDefault="005D5781" w:rsidP="005D5781">
      <w:pPr>
        <w:rPr>
          <w:rStyle w:val="hps"/>
          <w:rFonts w:cs="Arial"/>
          <w:lang w:val="en-US"/>
        </w:rPr>
      </w:pPr>
      <w:r w:rsidRPr="00F36067">
        <w:rPr>
          <w:rStyle w:val="longtext"/>
          <w:rFonts w:cs="Arial"/>
          <w:lang w:val="en-US"/>
        </w:rPr>
        <w:t xml:space="preserve">Telephone </w:t>
      </w:r>
      <w:r w:rsidRPr="00F36067">
        <w:rPr>
          <w:rStyle w:val="hps"/>
          <w:rFonts w:cs="Arial"/>
          <w:lang w:val="en-US"/>
        </w:rPr>
        <w:t xml:space="preserve">/ Mobile </w:t>
      </w:r>
    </w:p>
    <w:p w:rsidR="005D5781" w:rsidRPr="00F36067" w:rsidRDefault="005D5781" w:rsidP="005D5781">
      <w:pPr>
        <w:rPr>
          <w:rStyle w:val="hps"/>
          <w:rFonts w:cs="Arial"/>
          <w:lang w:val="en-US"/>
        </w:rPr>
      </w:pPr>
    </w:p>
    <w:p w:rsidR="005D5781" w:rsidRPr="00F36067" w:rsidRDefault="005D5781" w:rsidP="005D5781">
      <w:pPr>
        <w:rPr>
          <w:rStyle w:val="longtext"/>
          <w:rFonts w:cs="Arial"/>
          <w:lang w:val="en-US"/>
        </w:rPr>
      </w:pPr>
      <w:r w:rsidRPr="00F36067">
        <w:rPr>
          <w:rStyle w:val="hps"/>
          <w:rFonts w:cs="Arial"/>
          <w:lang w:val="en-US"/>
        </w:rPr>
        <w:t>E</w:t>
      </w:r>
      <w:r w:rsidRPr="00F36067">
        <w:rPr>
          <w:rFonts w:cs="Arial"/>
        </w:rPr>
        <w:t>mail</w:t>
      </w:r>
      <w:r w:rsidRPr="00F36067">
        <w:rPr>
          <w:rStyle w:val="longtext"/>
          <w:rFonts w:cs="Arial"/>
          <w:lang w:val="en-US"/>
        </w:rPr>
        <w:t xml:space="preserve"> </w:t>
      </w:r>
    </w:p>
    <w:p w:rsidR="005D5781" w:rsidRPr="00F36067" w:rsidRDefault="005D5781" w:rsidP="005D5781">
      <w:pPr>
        <w:rPr>
          <w:rStyle w:val="hps"/>
          <w:rFonts w:cs="Arial"/>
          <w:lang w:val="en-US"/>
        </w:rPr>
      </w:pPr>
    </w:p>
    <w:p w:rsidR="005D5781" w:rsidRPr="00F36067" w:rsidRDefault="005D5781" w:rsidP="005D5781">
      <w:pPr>
        <w:rPr>
          <w:rFonts w:cs="Arial"/>
        </w:rPr>
      </w:pPr>
    </w:p>
    <w:p w:rsidR="005D5781" w:rsidRPr="00F36067" w:rsidRDefault="005D5781" w:rsidP="005D5781">
      <w:pPr>
        <w:rPr>
          <w:rFonts w:cs="Arial"/>
        </w:rPr>
      </w:pPr>
      <w:r w:rsidRPr="00F36067">
        <w:rPr>
          <w:rFonts w:cs="Arial"/>
        </w:rPr>
        <w:lastRenderedPageBreak/>
        <w:t>Please give details of previous translation experience, including any published work.</w:t>
      </w: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r w:rsidRPr="00F36067">
        <w:rPr>
          <w:rFonts w:cs="Arial"/>
        </w:rPr>
        <w:t xml:space="preserve">Please tell us why you are interested in participating in this </w:t>
      </w:r>
      <w:proofErr w:type="spellStart"/>
      <w:r w:rsidRPr="00F36067">
        <w:rPr>
          <w:rFonts w:cs="Arial"/>
        </w:rPr>
        <w:t>masterclass</w:t>
      </w:r>
      <w:proofErr w:type="spellEnd"/>
      <w:r w:rsidRPr="00F36067">
        <w:rPr>
          <w:rFonts w:cs="Arial"/>
        </w:rPr>
        <w:t xml:space="preserve"> and what you hope to get out of it. </w:t>
      </w: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rPr>
      </w:pPr>
    </w:p>
    <w:p w:rsidR="005D5781" w:rsidRPr="00F36067" w:rsidRDefault="005D5781" w:rsidP="005D5781">
      <w:pPr>
        <w:rPr>
          <w:rFonts w:cs="Arial"/>
          <w:b/>
          <w:bCs/>
        </w:rPr>
      </w:pPr>
      <w:r w:rsidRPr="00F36067">
        <w:rPr>
          <w:rFonts w:cs="Arial"/>
          <w:b/>
          <w:bCs/>
        </w:rPr>
        <w:t xml:space="preserve">Please email your completed application form </w:t>
      </w:r>
      <w:r w:rsidRPr="00F36067">
        <w:rPr>
          <w:rFonts w:cs="Arial"/>
          <w:b/>
          <w:bCs/>
        </w:rPr>
        <w:t xml:space="preserve">to </w:t>
      </w:r>
      <w:hyperlink r:id="rId12" w:history="1">
        <w:r w:rsidRPr="007231C7">
          <w:rPr>
            <w:rStyle w:val="Hyperlink"/>
            <w:rFonts w:cs="Arial"/>
            <w:b/>
            <w:bCs/>
          </w:rPr>
          <w:t>TranslationMasterclass@gmail.com</w:t>
        </w:r>
      </w:hyperlink>
      <w:r w:rsidRPr="00F36067">
        <w:rPr>
          <w:rFonts w:cs="Arial"/>
          <w:b/>
          <w:bCs/>
        </w:rPr>
        <w:t xml:space="preserve"> by </w:t>
      </w:r>
      <w:r w:rsidRPr="00F36067">
        <w:rPr>
          <w:rFonts w:cs="Arial"/>
          <w:b/>
          <w:bCs/>
          <w:color w:val="FF0000"/>
        </w:rPr>
        <w:t>20 January 2014</w:t>
      </w:r>
      <w:r w:rsidRPr="00F36067">
        <w:rPr>
          <w:rFonts w:cs="Arial"/>
          <w:b/>
          <w:bCs/>
        </w:rPr>
        <w:t xml:space="preserve">. Successful applicants will be notified by </w:t>
      </w:r>
      <w:r w:rsidRPr="00F36067">
        <w:rPr>
          <w:rFonts w:cs="Arial"/>
          <w:b/>
          <w:bCs/>
          <w:color w:val="FF0000"/>
        </w:rPr>
        <w:t>23 January 2014</w:t>
      </w:r>
      <w:r w:rsidRPr="00F36067">
        <w:rPr>
          <w:rFonts w:cs="Arial"/>
          <w:b/>
          <w:bCs/>
        </w:rPr>
        <w:t>.</w:t>
      </w:r>
    </w:p>
    <w:p w:rsidR="005D5781" w:rsidRPr="00F36067" w:rsidRDefault="005D5781" w:rsidP="005D5781">
      <w:pPr>
        <w:rPr>
          <w:rFonts w:cs="Arial"/>
          <w:b/>
          <w:bCs/>
        </w:rPr>
      </w:pPr>
    </w:p>
    <w:p w:rsidR="005D5781" w:rsidRPr="00F36067" w:rsidRDefault="005D5781" w:rsidP="005D5781">
      <w:pPr>
        <w:rPr>
          <w:rFonts w:cs="Arial"/>
        </w:rPr>
      </w:pPr>
    </w:p>
    <w:p w:rsidR="005D5781" w:rsidRDefault="005D5781" w:rsidP="005D5781">
      <w:pPr>
        <w:autoSpaceDE w:val="0"/>
        <w:autoSpaceDN w:val="0"/>
        <w:adjustRightInd w:val="0"/>
        <w:ind w:right="-177"/>
        <w:rPr>
          <w:rFonts w:cs="Arial"/>
        </w:rPr>
      </w:pPr>
      <w:r w:rsidRPr="00F36067">
        <w:rPr>
          <w:rFonts w:cs="Arial"/>
        </w:rPr>
        <w:t>Thank you for your application.</w:t>
      </w:r>
    </w:p>
    <w:p w:rsidR="002223B4" w:rsidRPr="0056476C" w:rsidRDefault="002223B4" w:rsidP="005D5781">
      <w:pPr>
        <w:jc w:val="center"/>
        <w:rPr>
          <w:rFonts w:ascii="Arial" w:hAnsi="Arial" w:cs="Arial"/>
          <w:b/>
          <w:bCs/>
          <w:sz w:val="22"/>
          <w:szCs w:val="22"/>
        </w:rPr>
      </w:pPr>
    </w:p>
    <w:sectPr w:rsidR="002223B4" w:rsidRPr="0056476C" w:rsidSect="00BF02F9">
      <w:headerReference w:type="even" r:id="rId13"/>
      <w:footerReference w:type="default" r:id="rId14"/>
      <w:footerReference w:type="first" r:id="rId15"/>
      <w:pgSz w:w="11906" w:h="16838" w:code="9"/>
      <w:pgMar w:top="1418" w:right="707" w:bottom="1418" w:left="709"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4A" w:rsidRDefault="007B214A">
      <w:r>
        <w:separator/>
      </w:r>
    </w:p>
  </w:endnote>
  <w:endnote w:type="continuationSeparator" w:id="0">
    <w:p w:rsidR="007B214A" w:rsidRDefault="007B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4A" w:rsidRDefault="007B214A">
    <w:pPr>
      <w:pStyle w:val="Footer"/>
    </w:pPr>
    <w:r>
      <w:t xml:space="preserve">Page </w:t>
    </w:r>
    <w:r w:rsidR="009766B5">
      <w:fldChar w:fldCharType="begin"/>
    </w:r>
    <w:r w:rsidR="009766B5">
      <w:instrText xml:space="preserve"> PAGE </w:instrText>
    </w:r>
    <w:r w:rsidR="009766B5">
      <w:fldChar w:fldCharType="separate"/>
    </w:r>
    <w:r w:rsidR="005D5781">
      <w:rPr>
        <w:noProof/>
      </w:rPr>
      <w:t>2</w:t>
    </w:r>
    <w:r w:rsidR="009766B5">
      <w:rPr>
        <w:noProof/>
      </w:rPr>
      <w:fldChar w:fldCharType="end"/>
    </w:r>
    <w:r>
      <w:t xml:space="preserve"> of </w:t>
    </w:r>
    <w:fldSimple w:instr=" NUMPAGES ">
      <w:r w:rsidR="005D5781">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4A" w:rsidRPr="006D33B0" w:rsidRDefault="007B214A" w:rsidP="0059373D">
    <w:pPr>
      <w:jc w:val="center"/>
      <w:rPr>
        <w:sz w:val="12"/>
        <w:szCs w:val="12"/>
      </w:rPr>
    </w:pPr>
    <w:r w:rsidRPr="006D33B0">
      <w:rPr>
        <w:b/>
        <w:bCs/>
        <w:color w:val="000040"/>
        <w:sz w:val="12"/>
        <w:szCs w:val="12"/>
      </w:rPr>
      <w:t>The United Kingdom’s international organisation for cultural relations and educational opportunities.</w:t>
    </w:r>
    <w:r w:rsidRPr="006D33B0">
      <w:rPr>
        <w:rFonts w:ascii="Verdana" w:hAnsi="Verdana"/>
        <w:color w:val="000040"/>
        <w:sz w:val="11"/>
        <w:szCs w:val="11"/>
      </w:rPr>
      <w:t xml:space="preserve"> </w:t>
    </w:r>
    <w:r w:rsidRPr="006D33B0">
      <w:rPr>
        <w:color w:val="000040"/>
        <w:sz w:val="12"/>
        <w:szCs w:val="12"/>
      </w:rPr>
      <w:t>A registered charity: 209131 (England and Wales) SC037733 (Scotland).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4A" w:rsidRDefault="007B214A">
      <w:r>
        <w:separator/>
      </w:r>
    </w:p>
  </w:footnote>
  <w:footnote w:type="continuationSeparator" w:id="0">
    <w:p w:rsidR="007B214A" w:rsidRDefault="007B2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4A" w:rsidRDefault="0008453E">
    <w:pPr>
      <w:pStyle w:val="Header"/>
    </w:pPr>
    <w:r>
      <w:rPr>
        <w:noProof/>
        <w:lang w:eastAsia="en-GB" w:bidi="ar-SA"/>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635875" cy="1090930"/>
          <wp:effectExtent l="0" t="0" r="0" b="0"/>
          <wp:wrapNone/>
          <wp:docPr id="5" name="Picture 5" descr="Protect W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ect W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5875" cy="1090930"/>
                  </a:xfrm>
                  <a:prstGeom prst="rect">
                    <a:avLst/>
                  </a:prstGeom>
                  <a:noFill/>
                </pic:spPr>
              </pic:pic>
            </a:graphicData>
          </a:graphic>
          <wp14:sizeRelH relativeFrom="page">
            <wp14:pctWidth>0</wp14:pctWidth>
          </wp14:sizeRelH>
          <wp14:sizeRelV relativeFrom="page">
            <wp14:pctHeight>0</wp14:pctHeight>
          </wp14:sizeRelV>
        </wp:anchor>
      </w:drawing>
    </w:r>
    <w:r w:rsidR="005D5781">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601.25pt;height:85.9pt;z-index:-251658240;mso-wrap-edited:f;mso-position-horizontal:center;mso-position-horizontal-relative:margin;mso-position-vertical:center;mso-position-vertical-relative:margin" wrapcoords="18071 5071 18044 6386 20064 6386 20064 5071 18071 5071">
          <v:imagedata r:id="rId2" o:title="unclassified W210m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F9"/>
    <w:rsid w:val="0008453E"/>
    <w:rsid w:val="000F6E31"/>
    <w:rsid w:val="00164E36"/>
    <w:rsid w:val="00202958"/>
    <w:rsid w:val="002151E6"/>
    <w:rsid w:val="002223B4"/>
    <w:rsid w:val="00234C3C"/>
    <w:rsid w:val="00236427"/>
    <w:rsid w:val="00254265"/>
    <w:rsid w:val="00264101"/>
    <w:rsid w:val="002B4082"/>
    <w:rsid w:val="002D4E96"/>
    <w:rsid w:val="00306C9E"/>
    <w:rsid w:val="00346285"/>
    <w:rsid w:val="003738DC"/>
    <w:rsid w:val="004207B2"/>
    <w:rsid w:val="00445C77"/>
    <w:rsid w:val="004550C8"/>
    <w:rsid w:val="005341A8"/>
    <w:rsid w:val="0056476C"/>
    <w:rsid w:val="0059373D"/>
    <w:rsid w:val="005D5781"/>
    <w:rsid w:val="00635510"/>
    <w:rsid w:val="006B07ED"/>
    <w:rsid w:val="006B5D64"/>
    <w:rsid w:val="00737E4E"/>
    <w:rsid w:val="007B214A"/>
    <w:rsid w:val="00810127"/>
    <w:rsid w:val="008820A4"/>
    <w:rsid w:val="008A1954"/>
    <w:rsid w:val="008C6223"/>
    <w:rsid w:val="0092594E"/>
    <w:rsid w:val="009766B5"/>
    <w:rsid w:val="009850CA"/>
    <w:rsid w:val="009E34B3"/>
    <w:rsid w:val="00A361F5"/>
    <w:rsid w:val="00A52F92"/>
    <w:rsid w:val="00BF02F9"/>
    <w:rsid w:val="00BF6106"/>
    <w:rsid w:val="00C3545B"/>
    <w:rsid w:val="00C51A5B"/>
    <w:rsid w:val="00C63745"/>
    <w:rsid w:val="00D022FE"/>
    <w:rsid w:val="00D16F47"/>
    <w:rsid w:val="00D327EF"/>
    <w:rsid w:val="00D44DB6"/>
    <w:rsid w:val="00D675D4"/>
    <w:rsid w:val="00DE1C2F"/>
    <w:rsid w:val="00DE35CF"/>
    <w:rsid w:val="00E80F2E"/>
    <w:rsid w:val="00EB3403"/>
    <w:rsid w:val="00EB6A00"/>
    <w:rsid w:val="00EE64D7"/>
    <w:rsid w:val="00F31DE5"/>
    <w:rsid w:val="00F543F0"/>
    <w:rsid w:val="00F83100"/>
    <w:rsid w:val="00F956B5"/>
    <w:rsid w:val="00FB7A06"/>
    <w:rsid w:val="00FC44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2F9"/>
    <w:rPr>
      <w:sz w:val="24"/>
      <w:szCs w:val="24"/>
      <w:lang w:bidi="ar-KW"/>
    </w:rPr>
  </w:style>
  <w:style w:type="paragraph" w:styleId="Heading6">
    <w:name w:val="heading 6"/>
    <w:basedOn w:val="Normal"/>
    <w:next w:val="Normal"/>
    <w:qFormat/>
    <w:rsid w:val="005341A8"/>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41A8"/>
    <w:pPr>
      <w:tabs>
        <w:tab w:val="center" w:pos="4153"/>
        <w:tab w:val="right" w:pos="8306"/>
      </w:tabs>
      <w:jc w:val="right"/>
    </w:pPr>
    <w:rPr>
      <w:b/>
      <w:bCs/>
      <w:sz w:val="32"/>
      <w:szCs w:val="32"/>
    </w:rPr>
  </w:style>
  <w:style w:type="paragraph" w:styleId="TOC9">
    <w:name w:val="toc 9"/>
    <w:basedOn w:val="Normal"/>
    <w:next w:val="Normal"/>
    <w:autoRedefine/>
    <w:semiHidden/>
    <w:rsid w:val="005341A8"/>
    <w:pPr>
      <w:ind w:left="1600"/>
    </w:pPr>
  </w:style>
  <w:style w:type="paragraph" w:styleId="Footer">
    <w:name w:val="footer"/>
    <w:basedOn w:val="Normal"/>
    <w:rsid w:val="005341A8"/>
    <w:pPr>
      <w:tabs>
        <w:tab w:val="center" w:pos="4153"/>
        <w:tab w:val="right" w:pos="8306"/>
      </w:tabs>
      <w:ind w:left="-284"/>
      <w:jc w:val="center"/>
    </w:pPr>
    <w:rPr>
      <w:sz w:val="12"/>
      <w:szCs w:val="12"/>
    </w:rPr>
  </w:style>
  <w:style w:type="paragraph" w:customStyle="1" w:styleId="Bullet">
    <w:name w:val="Bullet"/>
    <w:basedOn w:val="Normal"/>
    <w:rsid w:val="005341A8"/>
    <w:pPr>
      <w:numPr>
        <w:numId w:val="11"/>
      </w:numPr>
      <w:tabs>
        <w:tab w:val="clear" w:pos="360"/>
        <w:tab w:val="num" w:pos="567"/>
      </w:tabs>
      <w:spacing w:before="180"/>
      <w:ind w:left="567" w:hanging="567"/>
    </w:pPr>
  </w:style>
  <w:style w:type="paragraph" w:customStyle="1" w:styleId="NumberedBodyText">
    <w:name w:val="Numbered Body Text"/>
    <w:basedOn w:val="Normal"/>
    <w:rsid w:val="005341A8"/>
    <w:pPr>
      <w:numPr>
        <w:ilvl w:val="1"/>
        <w:numId w:val="12"/>
      </w:numPr>
      <w:spacing w:before="180"/>
    </w:pPr>
  </w:style>
  <w:style w:type="paragraph" w:customStyle="1" w:styleId="NumberedParagraph">
    <w:name w:val="Numbered Paragraph"/>
    <w:basedOn w:val="Normal"/>
    <w:rsid w:val="005341A8"/>
    <w:pPr>
      <w:numPr>
        <w:numId w:val="13"/>
      </w:numPr>
      <w:spacing w:before="180"/>
    </w:pPr>
  </w:style>
  <w:style w:type="paragraph" w:customStyle="1" w:styleId="NumberedSubHeading">
    <w:name w:val="Numbered Sub Heading"/>
    <w:basedOn w:val="Normal"/>
    <w:next w:val="Normal"/>
    <w:rsid w:val="005341A8"/>
    <w:pPr>
      <w:keepNext/>
      <w:numPr>
        <w:numId w:val="14"/>
      </w:numPr>
      <w:spacing w:before="440" w:after="40"/>
    </w:pPr>
    <w:rPr>
      <w:b/>
      <w:bCs/>
      <w:sz w:val="22"/>
      <w:szCs w:val="22"/>
    </w:rPr>
  </w:style>
  <w:style w:type="paragraph" w:customStyle="1" w:styleId="PageHeading">
    <w:name w:val="Page Heading"/>
    <w:basedOn w:val="Normal"/>
    <w:next w:val="Normal"/>
    <w:rsid w:val="005341A8"/>
    <w:pPr>
      <w:pageBreakBefore/>
      <w:spacing w:before="480" w:after="280"/>
    </w:pPr>
    <w:rPr>
      <w:sz w:val="44"/>
      <w:szCs w:val="44"/>
    </w:rPr>
  </w:style>
  <w:style w:type="paragraph" w:customStyle="1" w:styleId="SubHeading">
    <w:name w:val="Sub Heading"/>
    <w:basedOn w:val="Normal"/>
    <w:next w:val="Normal"/>
    <w:rsid w:val="005341A8"/>
    <w:pPr>
      <w:keepNext/>
      <w:spacing w:before="440" w:after="280"/>
    </w:pPr>
    <w:rPr>
      <w:b/>
      <w:bCs/>
    </w:rPr>
  </w:style>
  <w:style w:type="character" w:styleId="Hyperlink">
    <w:name w:val="Hyperlink"/>
    <w:rsid w:val="00BF02F9"/>
    <w:rPr>
      <w:rFonts w:cs="Times New Roman"/>
      <w:color w:val="0000FF"/>
      <w:u w:val="single"/>
    </w:rPr>
  </w:style>
  <w:style w:type="character" w:customStyle="1" w:styleId="EmailStyle17">
    <w:name w:val="EmailStyle17"/>
    <w:semiHidden/>
    <w:rsid w:val="00BF02F9"/>
    <w:rPr>
      <w:rFonts w:ascii="Arial" w:hAnsi="Arial" w:cs="Arial"/>
      <w:color w:val="auto"/>
      <w:sz w:val="24"/>
      <w:szCs w:val="24"/>
      <w:u w:val="none"/>
    </w:rPr>
  </w:style>
  <w:style w:type="paragraph" w:styleId="BalloonText">
    <w:name w:val="Balloon Text"/>
    <w:basedOn w:val="Normal"/>
    <w:link w:val="BalloonTextChar"/>
    <w:rsid w:val="002223B4"/>
    <w:rPr>
      <w:rFonts w:ascii="Tahoma" w:hAnsi="Tahoma" w:cs="Tahoma"/>
      <w:sz w:val="16"/>
      <w:szCs w:val="16"/>
    </w:rPr>
  </w:style>
  <w:style w:type="character" w:customStyle="1" w:styleId="BalloonTextChar">
    <w:name w:val="Balloon Text Char"/>
    <w:basedOn w:val="DefaultParagraphFont"/>
    <w:link w:val="BalloonText"/>
    <w:rsid w:val="002223B4"/>
    <w:rPr>
      <w:rFonts w:ascii="Tahoma" w:hAnsi="Tahoma" w:cs="Tahoma"/>
      <w:sz w:val="16"/>
      <w:szCs w:val="16"/>
      <w:lang w:bidi="ar-KW"/>
    </w:rPr>
  </w:style>
  <w:style w:type="character" w:customStyle="1" w:styleId="hps">
    <w:name w:val="hps"/>
    <w:rsid w:val="005D5781"/>
    <w:rPr>
      <w:color w:val="000000"/>
      <w:sz w:val="20"/>
    </w:rPr>
  </w:style>
  <w:style w:type="character" w:customStyle="1" w:styleId="longtext">
    <w:name w:val="long_text"/>
    <w:rsid w:val="005D5781"/>
    <w:rPr>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2F9"/>
    <w:rPr>
      <w:sz w:val="24"/>
      <w:szCs w:val="24"/>
      <w:lang w:bidi="ar-KW"/>
    </w:rPr>
  </w:style>
  <w:style w:type="paragraph" w:styleId="Heading6">
    <w:name w:val="heading 6"/>
    <w:basedOn w:val="Normal"/>
    <w:next w:val="Normal"/>
    <w:qFormat/>
    <w:rsid w:val="005341A8"/>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41A8"/>
    <w:pPr>
      <w:tabs>
        <w:tab w:val="center" w:pos="4153"/>
        <w:tab w:val="right" w:pos="8306"/>
      </w:tabs>
      <w:jc w:val="right"/>
    </w:pPr>
    <w:rPr>
      <w:b/>
      <w:bCs/>
      <w:sz w:val="32"/>
      <w:szCs w:val="32"/>
    </w:rPr>
  </w:style>
  <w:style w:type="paragraph" w:styleId="TOC9">
    <w:name w:val="toc 9"/>
    <w:basedOn w:val="Normal"/>
    <w:next w:val="Normal"/>
    <w:autoRedefine/>
    <w:semiHidden/>
    <w:rsid w:val="005341A8"/>
    <w:pPr>
      <w:ind w:left="1600"/>
    </w:pPr>
  </w:style>
  <w:style w:type="paragraph" w:styleId="Footer">
    <w:name w:val="footer"/>
    <w:basedOn w:val="Normal"/>
    <w:rsid w:val="005341A8"/>
    <w:pPr>
      <w:tabs>
        <w:tab w:val="center" w:pos="4153"/>
        <w:tab w:val="right" w:pos="8306"/>
      </w:tabs>
      <w:ind w:left="-284"/>
      <w:jc w:val="center"/>
    </w:pPr>
    <w:rPr>
      <w:sz w:val="12"/>
      <w:szCs w:val="12"/>
    </w:rPr>
  </w:style>
  <w:style w:type="paragraph" w:customStyle="1" w:styleId="Bullet">
    <w:name w:val="Bullet"/>
    <w:basedOn w:val="Normal"/>
    <w:rsid w:val="005341A8"/>
    <w:pPr>
      <w:numPr>
        <w:numId w:val="11"/>
      </w:numPr>
      <w:tabs>
        <w:tab w:val="clear" w:pos="360"/>
        <w:tab w:val="num" w:pos="567"/>
      </w:tabs>
      <w:spacing w:before="180"/>
      <w:ind w:left="567" w:hanging="567"/>
    </w:pPr>
  </w:style>
  <w:style w:type="paragraph" w:customStyle="1" w:styleId="NumberedBodyText">
    <w:name w:val="Numbered Body Text"/>
    <w:basedOn w:val="Normal"/>
    <w:rsid w:val="005341A8"/>
    <w:pPr>
      <w:numPr>
        <w:ilvl w:val="1"/>
        <w:numId w:val="12"/>
      </w:numPr>
      <w:spacing w:before="180"/>
    </w:pPr>
  </w:style>
  <w:style w:type="paragraph" w:customStyle="1" w:styleId="NumberedParagraph">
    <w:name w:val="Numbered Paragraph"/>
    <w:basedOn w:val="Normal"/>
    <w:rsid w:val="005341A8"/>
    <w:pPr>
      <w:numPr>
        <w:numId w:val="13"/>
      </w:numPr>
      <w:spacing w:before="180"/>
    </w:pPr>
  </w:style>
  <w:style w:type="paragraph" w:customStyle="1" w:styleId="NumberedSubHeading">
    <w:name w:val="Numbered Sub Heading"/>
    <w:basedOn w:val="Normal"/>
    <w:next w:val="Normal"/>
    <w:rsid w:val="005341A8"/>
    <w:pPr>
      <w:keepNext/>
      <w:numPr>
        <w:numId w:val="14"/>
      </w:numPr>
      <w:spacing w:before="440" w:after="40"/>
    </w:pPr>
    <w:rPr>
      <w:b/>
      <w:bCs/>
      <w:sz w:val="22"/>
      <w:szCs w:val="22"/>
    </w:rPr>
  </w:style>
  <w:style w:type="paragraph" w:customStyle="1" w:styleId="PageHeading">
    <w:name w:val="Page Heading"/>
    <w:basedOn w:val="Normal"/>
    <w:next w:val="Normal"/>
    <w:rsid w:val="005341A8"/>
    <w:pPr>
      <w:pageBreakBefore/>
      <w:spacing w:before="480" w:after="280"/>
    </w:pPr>
    <w:rPr>
      <w:sz w:val="44"/>
      <w:szCs w:val="44"/>
    </w:rPr>
  </w:style>
  <w:style w:type="paragraph" w:customStyle="1" w:styleId="SubHeading">
    <w:name w:val="Sub Heading"/>
    <w:basedOn w:val="Normal"/>
    <w:next w:val="Normal"/>
    <w:rsid w:val="005341A8"/>
    <w:pPr>
      <w:keepNext/>
      <w:spacing w:before="440" w:after="280"/>
    </w:pPr>
    <w:rPr>
      <w:b/>
      <w:bCs/>
    </w:rPr>
  </w:style>
  <w:style w:type="character" w:styleId="Hyperlink">
    <w:name w:val="Hyperlink"/>
    <w:rsid w:val="00BF02F9"/>
    <w:rPr>
      <w:rFonts w:cs="Times New Roman"/>
      <w:color w:val="0000FF"/>
      <w:u w:val="single"/>
    </w:rPr>
  </w:style>
  <w:style w:type="character" w:customStyle="1" w:styleId="EmailStyle17">
    <w:name w:val="EmailStyle17"/>
    <w:semiHidden/>
    <w:rsid w:val="00BF02F9"/>
    <w:rPr>
      <w:rFonts w:ascii="Arial" w:hAnsi="Arial" w:cs="Arial"/>
      <w:color w:val="auto"/>
      <w:sz w:val="24"/>
      <w:szCs w:val="24"/>
      <w:u w:val="none"/>
    </w:rPr>
  </w:style>
  <w:style w:type="paragraph" w:styleId="BalloonText">
    <w:name w:val="Balloon Text"/>
    <w:basedOn w:val="Normal"/>
    <w:link w:val="BalloonTextChar"/>
    <w:rsid w:val="002223B4"/>
    <w:rPr>
      <w:rFonts w:ascii="Tahoma" w:hAnsi="Tahoma" w:cs="Tahoma"/>
      <w:sz w:val="16"/>
      <w:szCs w:val="16"/>
    </w:rPr>
  </w:style>
  <w:style w:type="character" w:customStyle="1" w:styleId="BalloonTextChar">
    <w:name w:val="Balloon Text Char"/>
    <w:basedOn w:val="DefaultParagraphFont"/>
    <w:link w:val="BalloonText"/>
    <w:rsid w:val="002223B4"/>
    <w:rPr>
      <w:rFonts w:ascii="Tahoma" w:hAnsi="Tahoma" w:cs="Tahoma"/>
      <w:sz w:val="16"/>
      <w:szCs w:val="16"/>
      <w:lang w:bidi="ar-KW"/>
    </w:rPr>
  </w:style>
  <w:style w:type="character" w:customStyle="1" w:styleId="hps">
    <w:name w:val="hps"/>
    <w:rsid w:val="005D5781"/>
    <w:rPr>
      <w:color w:val="000000"/>
      <w:sz w:val="20"/>
    </w:rPr>
  </w:style>
  <w:style w:type="character" w:customStyle="1" w:styleId="longtext">
    <w:name w:val="long_text"/>
    <w:rsid w:val="005D578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anslationMasterclas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Standard%20GTI%20(US)\Blank%20Doc5%20%5bPROTECT%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EECE-39A3-4D56-A2CC-F1EDF2E7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Doc5 [PROTECT]</Template>
  <TotalTime>0</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1562</CharactersWithSpaces>
  <SharedDoc>false</SharedDoc>
  <HLinks>
    <vt:vector size="6" baseType="variant">
      <vt:variant>
        <vt:i4>7405578</vt:i4>
      </vt:variant>
      <vt:variant>
        <vt:i4>0</vt:i4>
      </vt:variant>
      <vt:variant>
        <vt:i4>0</vt:i4>
      </vt:variant>
      <vt:variant>
        <vt:i4>5</vt:i4>
      </vt:variant>
      <vt:variant>
        <vt:lpwstr>mailto:waseem.kotoub@britishcouncil.org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lmsk</dc:creator>
  <cp:lastModifiedBy>Abbas, Tazkia (Pakistan)</cp:lastModifiedBy>
  <cp:revision>3</cp:revision>
  <cp:lastPrinted>2002-08-15T11:08:00Z</cp:lastPrinted>
  <dcterms:created xsi:type="dcterms:W3CDTF">2014-01-13T07:38:00Z</dcterms:created>
  <dcterms:modified xsi:type="dcterms:W3CDTF">2014-01-13T07:38:00Z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_NewReviewCycle">
    <vt:lpwstr/>
  </property>
</Properties>
</file>