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C13E" w14:textId="352711F7" w:rsidR="003140C7" w:rsidRPr="00EC575A" w:rsidRDefault="00042DF4" w:rsidP="007E4D04">
      <w:pPr>
        <w:pStyle w:val="CoverTitle"/>
        <w:rPr>
          <w:rFonts w:eastAsia="BritishCouncilSans-Regular" w:cs="BritishCouncilSans-Regular"/>
          <w:color w:val="230859" w:themeColor="text2"/>
          <w:spacing w:val="0"/>
          <w:sz w:val="56"/>
          <w:szCs w:val="56"/>
        </w:rPr>
      </w:pPr>
      <w:r w:rsidRPr="00EC575A">
        <w:rPr>
          <w:sz w:val="56"/>
          <w:szCs w:val="56"/>
        </w:rPr>
        <w:t>T</w:t>
      </w:r>
      <w:r w:rsidR="006061AD" w:rsidRPr="00EC575A">
        <w:rPr>
          <w:sz w:val="56"/>
          <w:szCs w:val="56"/>
        </w:rPr>
        <w:t>erms of reference</w:t>
      </w:r>
      <w:r w:rsidR="00EC575A" w:rsidRPr="00EC575A">
        <w:rPr>
          <w:sz w:val="56"/>
          <w:szCs w:val="56"/>
        </w:rPr>
        <w:t xml:space="preserve"> – Specialist Contractor</w:t>
      </w:r>
    </w:p>
    <w:p w14:paraId="262C8839" w14:textId="7F24DAD3" w:rsidR="00A25B7B" w:rsidRPr="003956CC" w:rsidRDefault="00A25B7B" w:rsidP="00A25B7B">
      <w:pPr>
        <w:pStyle w:val="HeadingC"/>
      </w:pPr>
      <w:r w:rsidRPr="003956CC">
        <w:t>Purpose</w:t>
      </w:r>
    </w:p>
    <w:p w14:paraId="7B8BCE81" w14:textId="108840AD" w:rsidR="00C002E7" w:rsidRPr="005A1C66" w:rsidRDefault="00A25B7B" w:rsidP="005A1C66">
      <w:pPr>
        <w:rPr>
          <w:color w:val="0070C0"/>
        </w:rPr>
      </w:pPr>
      <w:r w:rsidRPr="00B36BCD">
        <w:rPr>
          <w:color w:val="0070C0"/>
        </w:rPr>
        <w:t xml:space="preserve">The </w:t>
      </w:r>
      <w:r w:rsidR="00CF69EB">
        <w:rPr>
          <w:color w:val="0070C0"/>
        </w:rPr>
        <w:t>specialist contractor</w:t>
      </w:r>
      <w:r w:rsidR="003604F6">
        <w:rPr>
          <w:color w:val="0070C0"/>
        </w:rPr>
        <w:t xml:space="preserve"> </w:t>
      </w:r>
      <w:r w:rsidR="006061AD">
        <w:rPr>
          <w:color w:val="0070C0"/>
        </w:rPr>
        <w:t xml:space="preserve">terms of reference </w:t>
      </w:r>
      <w:r w:rsidRPr="00B36BCD">
        <w:rPr>
          <w:color w:val="0070C0"/>
        </w:rPr>
        <w:t>(</w:t>
      </w:r>
      <w:proofErr w:type="spellStart"/>
      <w:r w:rsidR="00D86DB7">
        <w:rPr>
          <w:color w:val="0070C0"/>
        </w:rPr>
        <w:t>ToR</w:t>
      </w:r>
      <w:proofErr w:type="spellEnd"/>
      <w:r w:rsidRPr="00B36BCD">
        <w:rPr>
          <w:color w:val="0070C0"/>
        </w:rPr>
        <w:t>)</w:t>
      </w:r>
      <w:r w:rsidR="00042DF4">
        <w:rPr>
          <w:color w:val="0070C0"/>
        </w:rPr>
        <w:t xml:space="preserve"> </w:t>
      </w:r>
      <w:r w:rsidR="0030693F">
        <w:rPr>
          <w:color w:val="0070C0"/>
        </w:rPr>
        <w:t xml:space="preserve">is </w:t>
      </w:r>
      <w:r w:rsidR="004615F7">
        <w:rPr>
          <w:color w:val="0070C0"/>
        </w:rPr>
        <w:t xml:space="preserve">a document that </w:t>
      </w:r>
      <w:r w:rsidR="00690EC9">
        <w:rPr>
          <w:color w:val="0070C0"/>
        </w:rPr>
        <w:t>set</w:t>
      </w:r>
      <w:r w:rsidR="00716F3E">
        <w:rPr>
          <w:color w:val="0070C0"/>
        </w:rPr>
        <w:t xml:space="preserve">s out </w:t>
      </w:r>
      <w:r w:rsidR="00CF69EB">
        <w:rPr>
          <w:color w:val="0070C0"/>
        </w:rPr>
        <w:t>the specialist contractor</w:t>
      </w:r>
      <w:r w:rsidR="001869A1">
        <w:rPr>
          <w:color w:val="0070C0"/>
        </w:rPr>
        <w:t>’s contribution</w:t>
      </w:r>
      <w:r w:rsidR="00CF69EB">
        <w:rPr>
          <w:color w:val="0070C0"/>
        </w:rPr>
        <w:t xml:space="preserve"> </w:t>
      </w:r>
      <w:r w:rsidR="001869A1">
        <w:rPr>
          <w:color w:val="0070C0"/>
        </w:rPr>
        <w:t>to</w:t>
      </w:r>
      <w:r w:rsidR="001579F7">
        <w:rPr>
          <w:color w:val="0070C0"/>
        </w:rPr>
        <w:t xml:space="preserve"> the</w:t>
      </w:r>
      <w:r w:rsidR="00456306" w:rsidRPr="00456306">
        <w:rPr>
          <w:color w:val="0070C0"/>
        </w:rPr>
        <w:t xml:space="preserve"> </w:t>
      </w:r>
      <w:r w:rsidR="00456306">
        <w:rPr>
          <w:color w:val="0070C0"/>
        </w:rPr>
        <w:t>task</w:t>
      </w:r>
      <w:r w:rsidR="001579F7">
        <w:rPr>
          <w:color w:val="0070C0"/>
        </w:rPr>
        <w:t>.</w:t>
      </w:r>
      <w:r w:rsidR="00922E00">
        <w:rPr>
          <w:color w:val="0070C0"/>
        </w:rPr>
        <w:t xml:space="preserve"> Th</w:t>
      </w:r>
      <w:r w:rsidR="007564FC">
        <w:rPr>
          <w:color w:val="0070C0"/>
        </w:rPr>
        <w:t>e</w:t>
      </w:r>
      <w:r w:rsidR="00922E00">
        <w:rPr>
          <w:color w:val="0070C0"/>
        </w:rPr>
        <w:t xml:space="preserve"> template is </w:t>
      </w:r>
      <w:r w:rsidR="00E21E72">
        <w:rPr>
          <w:color w:val="0070C0"/>
        </w:rPr>
        <w:t xml:space="preserve">designed to </w:t>
      </w:r>
      <w:r w:rsidR="00CF69EB">
        <w:rPr>
          <w:color w:val="0070C0"/>
        </w:rPr>
        <w:t xml:space="preserve">set out the </w:t>
      </w:r>
      <w:r w:rsidR="005916E5">
        <w:rPr>
          <w:color w:val="0070C0"/>
        </w:rPr>
        <w:t xml:space="preserve">aims </w:t>
      </w:r>
      <w:r w:rsidR="00C2796A">
        <w:rPr>
          <w:color w:val="0070C0"/>
        </w:rPr>
        <w:t xml:space="preserve">of </w:t>
      </w:r>
      <w:r w:rsidR="00484E98">
        <w:rPr>
          <w:color w:val="0070C0"/>
        </w:rPr>
        <w:t>the</w:t>
      </w:r>
      <w:r w:rsidR="00C2796A">
        <w:rPr>
          <w:color w:val="0070C0"/>
        </w:rPr>
        <w:t xml:space="preserve"> </w:t>
      </w:r>
      <w:r w:rsidR="00456306">
        <w:rPr>
          <w:color w:val="0070C0"/>
        </w:rPr>
        <w:t>task</w:t>
      </w:r>
      <w:r w:rsidR="00C2796A">
        <w:rPr>
          <w:color w:val="0070C0"/>
        </w:rPr>
        <w:t xml:space="preserve"> </w:t>
      </w:r>
      <w:r w:rsidR="005916E5">
        <w:rPr>
          <w:color w:val="0070C0"/>
        </w:rPr>
        <w:t>and what the contractor is responsible for</w:t>
      </w:r>
      <w:r w:rsidR="00C9334D">
        <w:rPr>
          <w:color w:val="0070C0"/>
        </w:rPr>
        <w:t xml:space="preserve"> in order to achieve those aims.</w:t>
      </w:r>
    </w:p>
    <w:p w14:paraId="05551D7F" w14:textId="77777777" w:rsidR="00747359" w:rsidRDefault="00747359" w:rsidP="00747359">
      <w:pPr>
        <w:pStyle w:val="HeadingC"/>
        <w:spacing w:before="120" w:line="240" w:lineRule="auto"/>
        <w:rPr>
          <w:rFonts w:cs="Arial"/>
          <w:szCs w:val="28"/>
        </w:rPr>
      </w:pPr>
    </w:p>
    <w:p w14:paraId="5857A043" w14:textId="24C41CBD" w:rsidR="00D9762A" w:rsidRPr="00747359" w:rsidRDefault="00F6651C" w:rsidP="00F01D13">
      <w:pPr>
        <w:pStyle w:val="HeadingC"/>
        <w:spacing w:before="120" w:line="240" w:lineRule="auto"/>
        <w:rPr>
          <w:rFonts w:cs="Arial"/>
          <w:szCs w:val="28"/>
        </w:rPr>
      </w:pPr>
      <w:r w:rsidRPr="00747359">
        <w:rPr>
          <w:rFonts w:cs="Arial"/>
          <w:szCs w:val="28"/>
        </w:rPr>
        <w:t>Consultancy role title:</w:t>
      </w:r>
      <w:r w:rsidR="00302DB8">
        <w:rPr>
          <w:rFonts w:cs="Arial"/>
          <w:szCs w:val="28"/>
        </w:rPr>
        <w:t xml:space="preserve"> Research Consultant </w:t>
      </w:r>
      <w:r w:rsidR="002727F6">
        <w:rPr>
          <w:rFonts w:cs="Arial"/>
          <w:szCs w:val="28"/>
        </w:rPr>
        <w:t xml:space="preserve">for Sustainable Fashion </w:t>
      </w:r>
      <w:r w:rsidR="006217DF">
        <w:rPr>
          <w:rFonts w:cs="Arial"/>
          <w:szCs w:val="28"/>
        </w:rPr>
        <w:t xml:space="preserve">in </w:t>
      </w:r>
      <w:r w:rsidR="002727F6">
        <w:rPr>
          <w:rFonts w:cs="Arial"/>
          <w:szCs w:val="28"/>
        </w:rPr>
        <w:t>Pakistan</w:t>
      </w:r>
    </w:p>
    <w:p w14:paraId="1E8C761F" w14:textId="76524076" w:rsidR="00747359" w:rsidRPr="00747359" w:rsidRDefault="00747359" w:rsidP="00747359">
      <w:pPr>
        <w:spacing w:before="120" w:line="240" w:lineRule="auto"/>
        <w:jc w:val="both"/>
        <w:rPr>
          <w:rFonts w:cs="Arial"/>
          <w:b/>
          <w:sz w:val="28"/>
          <w:szCs w:val="28"/>
        </w:rPr>
      </w:pPr>
      <w:r w:rsidRPr="00747359">
        <w:rPr>
          <w:rFonts w:cs="Arial"/>
          <w:b/>
          <w:sz w:val="28"/>
          <w:szCs w:val="28"/>
        </w:rPr>
        <w:t>Location:</w:t>
      </w:r>
      <w:r w:rsidRPr="00747359">
        <w:rPr>
          <w:rFonts w:cs="Arial"/>
          <w:b/>
          <w:sz w:val="28"/>
          <w:szCs w:val="28"/>
        </w:rPr>
        <w:tab/>
      </w:r>
      <w:r w:rsidR="00302DB8">
        <w:rPr>
          <w:rFonts w:cs="Arial"/>
          <w:b/>
          <w:sz w:val="28"/>
          <w:szCs w:val="28"/>
        </w:rPr>
        <w:t>Pakistan</w:t>
      </w:r>
    </w:p>
    <w:p w14:paraId="0D9C42F4" w14:textId="57FA1307" w:rsidR="00747359" w:rsidRPr="00747359" w:rsidRDefault="00747359" w:rsidP="00747359">
      <w:pPr>
        <w:spacing w:before="120" w:line="240" w:lineRule="auto"/>
        <w:jc w:val="both"/>
        <w:rPr>
          <w:rFonts w:cs="Arial"/>
          <w:sz w:val="28"/>
          <w:szCs w:val="28"/>
        </w:rPr>
      </w:pPr>
      <w:r w:rsidRPr="00747359">
        <w:rPr>
          <w:rFonts w:cs="Arial"/>
          <w:b/>
          <w:sz w:val="28"/>
          <w:szCs w:val="28"/>
        </w:rPr>
        <w:t xml:space="preserve">Apply by:   </w:t>
      </w:r>
      <w:r w:rsidR="001C7093">
        <w:rPr>
          <w:rFonts w:cs="Arial"/>
          <w:b/>
          <w:sz w:val="28"/>
          <w:szCs w:val="28"/>
        </w:rPr>
        <w:t>1</w:t>
      </w:r>
      <w:r w:rsidR="00B70741">
        <w:rPr>
          <w:rFonts w:cs="Arial"/>
          <w:b/>
          <w:sz w:val="28"/>
          <w:szCs w:val="28"/>
        </w:rPr>
        <w:t>7</w:t>
      </w:r>
      <w:r w:rsidR="001C7093" w:rsidRPr="001C7093">
        <w:rPr>
          <w:rFonts w:cs="Arial"/>
          <w:b/>
          <w:sz w:val="28"/>
          <w:szCs w:val="28"/>
          <w:vertAlign w:val="superscript"/>
        </w:rPr>
        <w:t>th</w:t>
      </w:r>
      <w:r w:rsidR="001C7093">
        <w:rPr>
          <w:rFonts w:cs="Arial"/>
          <w:b/>
          <w:sz w:val="28"/>
          <w:szCs w:val="28"/>
        </w:rPr>
        <w:t xml:space="preserve"> August 202</w:t>
      </w:r>
      <w:r w:rsidR="00B70741">
        <w:rPr>
          <w:rFonts w:cs="Arial"/>
          <w:b/>
          <w:sz w:val="28"/>
          <w:szCs w:val="28"/>
        </w:rPr>
        <w:t>3</w:t>
      </w:r>
    </w:p>
    <w:p w14:paraId="24F79BC2" w14:textId="4D0F2051" w:rsidR="00C3185F" w:rsidRDefault="000E725C" w:rsidP="00C3185F">
      <w:pPr>
        <w:pStyle w:val="HeadingC"/>
        <w:numPr>
          <w:ilvl w:val="1"/>
          <w:numId w:val="24"/>
        </w:numPr>
      </w:pPr>
      <w:r>
        <w:t>Background</w:t>
      </w:r>
      <w:r w:rsidR="008F37E9">
        <w:t xml:space="preserve"> and context</w:t>
      </w:r>
      <w:r w:rsidR="00A81706">
        <w:t xml:space="preserve"> about the project</w:t>
      </w:r>
    </w:p>
    <w:p w14:paraId="1E13EA7F" w14:textId="77777777" w:rsidR="00C330EB" w:rsidRDefault="00C330EB" w:rsidP="00C330EB">
      <w:pPr>
        <w:ind w:left="720"/>
        <w:rPr>
          <w:i/>
          <w:iCs/>
          <w:color w:val="BF0095" w:themeColor="accent1" w:themeShade="BF"/>
        </w:rPr>
      </w:pPr>
      <w:r>
        <w:rPr>
          <w:rFonts w:cs="Arial"/>
          <w:sz w:val="21"/>
          <w:szCs w:val="21"/>
        </w:rPr>
        <w:t>The British Council builds connections, understanding and trust between people in the UK and other countries through arts and culture, education and the English language. We work in two ways – directly with individuals to transform their lives, and with governments and partners to make a bigger difference for the longer term, creating benefit for millions of people all over the world. We help young people to gain the skills, confidence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2A985CBE" w14:textId="77777777" w:rsidR="00C330EB" w:rsidRDefault="00C330EB" w:rsidP="00C330EB">
      <w:pPr>
        <w:ind w:left="720"/>
        <w:rPr>
          <w:i/>
          <w:iCs/>
          <w:color w:val="BF0095" w:themeColor="accent1" w:themeShade="BF"/>
        </w:rPr>
      </w:pPr>
      <w:r>
        <w:rPr>
          <w:rFonts w:cs="Arial"/>
          <w:sz w:val="21"/>
          <w:szCs w:val="21"/>
        </w:rPr>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w:t>
      </w:r>
    </w:p>
    <w:p w14:paraId="0BED9181" w14:textId="502806C4" w:rsidR="00C330EB" w:rsidRPr="00C330EB" w:rsidRDefault="00C330EB" w:rsidP="00C330EB">
      <w:pPr>
        <w:ind w:left="720"/>
        <w:rPr>
          <w:i/>
          <w:iCs/>
          <w:color w:val="BF0095" w:themeColor="accent1" w:themeShade="BF"/>
        </w:rPr>
      </w:pPr>
      <w:r>
        <w:rPr>
          <w:rFonts w:cs="Arial"/>
          <w:sz w:val="21"/>
          <w:szCs w:val="21"/>
        </w:rPr>
        <w:t xml:space="preserve">We work on the ground in more than 100 countries. In 2019-20 we connected with 80 million people directly and with 791 million overall, including online and through our broadcasts and publications. Founded in 1934, we are a UK charity governed by Royal Charter and a UK public body. Further information can be viewed at </w:t>
      </w:r>
      <w:hyperlink r:id="rId11" w:history="1">
        <w:r>
          <w:rPr>
            <w:rStyle w:val="Hyperlink"/>
            <w:rFonts w:cs="Arial"/>
            <w:sz w:val="21"/>
            <w:szCs w:val="21"/>
          </w:rPr>
          <w:t>www.britishcouncil.org</w:t>
        </w:r>
      </w:hyperlink>
      <w:r>
        <w:rPr>
          <w:rFonts w:cs="Arial"/>
          <w:sz w:val="21"/>
          <w:szCs w:val="21"/>
        </w:rPr>
        <w:t xml:space="preserve">.  </w:t>
      </w:r>
    </w:p>
    <w:p w14:paraId="06F6CE11" w14:textId="51C4D979" w:rsidR="00433377" w:rsidRPr="00281DA0" w:rsidRDefault="00433377" w:rsidP="00495BC6">
      <w:pPr>
        <w:ind w:left="720"/>
        <w:jc w:val="both"/>
        <w:rPr>
          <w:sz w:val="20"/>
          <w:szCs w:val="20"/>
        </w:rPr>
      </w:pPr>
      <w:r w:rsidRPr="00281DA0">
        <w:rPr>
          <w:sz w:val="20"/>
          <w:szCs w:val="20"/>
        </w:rPr>
        <w:t xml:space="preserve">The British Council arts team </w:t>
      </w:r>
      <w:r w:rsidR="001B1738">
        <w:rPr>
          <w:sz w:val="20"/>
          <w:szCs w:val="20"/>
        </w:rPr>
        <w:t xml:space="preserve">in Pakistan </w:t>
      </w:r>
      <w:r w:rsidRPr="00281DA0">
        <w:rPr>
          <w:sz w:val="20"/>
          <w:szCs w:val="20"/>
        </w:rPr>
        <w:t xml:space="preserve">is looking to commission a local consultant to research and develop a report on Pakistan’s sustainable fashion sector. The </w:t>
      </w:r>
      <w:r w:rsidR="00F32BD0">
        <w:rPr>
          <w:sz w:val="20"/>
          <w:szCs w:val="20"/>
        </w:rPr>
        <w:t>consultant</w:t>
      </w:r>
      <w:r w:rsidRPr="00281DA0">
        <w:rPr>
          <w:sz w:val="20"/>
          <w:szCs w:val="20"/>
        </w:rPr>
        <w:t xml:space="preserve"> will collate and share information on the</w:t>
      </w:r>
      <w:r w:rsidR="001B1738">
        <w:rPr>
          <w:sz w:val="20"/>
          <w:szCs w:val="20"/>
        </w:rPr>
        <w:t xml:space="preserve"> context, </w:t>
      </w:r>
      <w:r w:rsidRPr="00281DA0">
        <w:rPr>
          <w:sz w:val="20"/>
          <w:szCs w:val="20"/>
        </w:rPr>
        <w:t>scope and scale of sustainable fashion in Pakistan</w:t>
      </w:r>
      <w:r w:rsidR="00745446" w:rsidRPr="00281DA0">
        <w:rPr>
          <w:sz w:val="20"/>
          <w:szCs w:val="20"/>
        </w:rPr>
        <w:t xml:space="preserve"> especially</w:t>
      </w:r>
      <w:r w:rsidRPr="00281DA0">
        <w:rPr>
          <w:sz w:val="20"/>
          <w:szCs w:val="20"/>
        </w:rPr>
        <w:t xml:space="preserve"> </w:t>
      </w:r>
      <w:r w:rsidR="001B1738">
        <w:rPr>
          <w:sz w:val="20"/>
          <w:szCs w:val="20"/>
        </w:rPr>
        <w:t xml:space="preserve">but not limited to </w:t>
      </w:r>
      <w:r w:rsidRPr="00281DA0">
        <w:rPr>
          <w:sz w:val="20"/>
          <w:szCs w:val="20"/>
        </w:rPr>
        <w:t>its textile</w:t>
      </w:r>
      <w:r w:rsidR="001B1738">
        <w:rPr>
          <w:sz w:val="20"/>
          <w:szCs w:val="20"/>
        </w:rPr>
        <w:t xml:space="preserve">, </w:t>
      </w:r>
      <w:r w:rsidRPr="00281DA0">
        <w:rPr>
          <w:sz w:val="20"/>
          <w:szCs w:val="20"/>
        </w:rPr>
        <w:t xml:space="preserve">apparel </w:t>
      </w:r>
      <w:r w:rsidR="001B1738">
        <w:rPr>
          <w:sz w:val="20"/>
          <w:szCs w:val="20"/>
        </w:rPr>
        <w:t xml:space="preserve">and accessories </w:t>
      </w:r>
      <w:r w:rsidRPr="00281DA0">
        <w:rPr>
          <w:sz w:val="20"/>
          <w:szCs w:val="20"/>
        </w:rPr>
        <w:t xml:space="preserve">industry. </w:t>
      </w:r>
      <w:r w:rsidR="00F32BD0">
        <w:rPr>
          <w:sz w:val="20"/>
          <w:szCs w:val="20"/>
        </w:rPr>
        <w:t>They</w:t>
      </w:r>
      <w:r w:rsidRPr="00281DA0">
        <w:rPr>
          <w:sz w:val="20"/>
          <w:szCs w:val="20"/>
        </w:rPr>
        <w:t xml:space="preserve"> will identify key stakeholders, industry practices, supply chains and current trends.</w:t>
      </w:r>
      <w:r w:rsidR="00F32BD0">
        <w:rPr>
          <w:sz w:val="20"/>
          <w:szCs w:val="20"/>
        </w:rPr>
        <w:t xml:space="preserve"> They </w:t>
      </w:r>
      <w:r w:rsidRPr="00281DA0">
        <w:rPr>
          <w:sz w:val="20"/>
          <w:szCs w:val="20"/>
        </w:rPr>
        <w:t>will identify the pockets of work already happening, the current size of this creative industry and its impact, ascertaining demand and identifying existing operators, entrepreneurs and business models that have the potential for growth. The research will also identify gaps and make recommendations for the type of capacity development required and key areas for investment.</w:t>
      </w:r>
      <w:r w:rsidR="00FE1497" w:rsidRPr="00281DA0">
        <w:rPr>
          <w:sz w:val="20"/>
          <w:szCs w:val="20"/>
        </w:rPr>
        <w:t xml:space="preserve"> As part of this, the research should include </w:t>
      </w:r>
      <w:r w:rsidR="00FE1497" w:rsidRPr="00281DA0">
        <w:rPr>
          <w:sz w:val="20"/>
          <w:szCs w:val="20"/>
        </w:rPr>
        <w:lastRenderedPageBreak/>
        <w:t>relevant</w:t>
      </w:r>
      <w:r w:rsidR="009534EC" w:rsidRPr="00281DA0">
        <w:rPr>
          <w:sz w:val="20"/>
          <w:szCs w:val="20"/>
        </w:rPr>
        <w:t>-impactful</w:t>
      </w:r>
      <w:r w:rsidR="00FE1497" w:rsidRPr="00281DA0">
        <w:rPr>
          <w:sz w:val="20"/>
          <w:szCs w:val="20"/>
        </w:rPr>
        <w:t xml:space="preserve"> international examples</w:t>
      </w:r>
      <w:r w:rsidR="001B1738">
        <w:rPr>
          <w:sz w:val="20"/>
          <w:szCs w:val="20"/>
        </w:rPr>
        <w:t xml:space="preserve"> and case studies</w:t>
      </w:r>
      <w:r w:rsidR="00FE1497" w:rsidRPr="00281DA0">
        <w:rPr>
          <w:sz w:val="20"/>
          <w:szCs w:val="20"/>
        </w:rPr>
        <w:t xml:space="preserve"> that could inspire </w:t>
      </w:r>
      <w:r w:rsidR="001B1738">
        <w:rPr>
          <w:sz w:val="20"/>
          <w:szCs w:val="20"/>
        </w:rPr>
        <w:t xml:space="preserve">and guide </w:t>
      </w:r>
      <w:r w:rsidR="00FE1497" w:rsidRPr="00281DA0">
        <w:rPr>
          <w:sz w:val="20"/>
          <w:szCs w:val="20"/>
        </w:rPr>
        <w:t xml:space="preserve">potential future programming for Pakistan. </w:t>
      </w:r>
    </w:p>
    <w:p w14:paraId="1BF28E0F" w14:textId="62BBA3CF" w:rsidR="005F7EFB" w:rsidRPr="00281DA0" w:rsidRDefault="00433377" w:rsidP="00281DA0">
      <w:pPr>
        <w:ind w:left="720"/>
        <w:rPr>
          <w:sz w:val="20"/>
          <w:szCs w:val="20"/>
        </w:rPr>
      </w:pPr>
      <w:r w:rsidRPr="00281DA0">
        <w:rPr>
          <w:sz w:val="20"/>
          <w:szCs w:val="20"/>
        </w:rPr>
        <w:t xml:space="preserve">In addition to engaging key players and building a network of like-minded individuals/ organisations, the </w:t>
      </w:r>
      <w:r w:rsidR="00F32BD0">
        <w:rPr>
          <w:sz w:val="20"/>
          <w:szCs w:val="20"/>
        </w:rPr>
        <w:t>specialist consultant</w:t>
      </w:r>
      <w:r w:rsidRPr="00281DA0">
        <w:rPr>
          <w:sz w:val="20"/>
          <w:szCs w:val="20"/>
        </w:rPr>
        <w:t xml:space="preserve"> will also aim to share information that can be used as a basis for building new partnerships between the UK and Pakistan and for attracting investment from green funds that are keen to support sustainable enterprises. </w:t>
      </w:r>
    </w:p>
    <w:p w14:paraId="4D0C7513" w14:textId="563C3C8C" w:rsidR="00460514" w:rsidRPr="00F01D13" w:rsidRDefault="005F7EFB" w:rsidP="00F01D13">
      <w:pPr>
        <w:ind w:left="720"/>
        <w:rPr>
          <w:sz w:val="20"/>
          <w:szCs w:val="20"/>
        </w:rPr>
      </w:pPr>
      <w:r w:rsidRPr="00281DA0">
        <w:rPr>
          <w:sz w:val="20"/>
          <w:szCs w:val="20"/>
        </w:rPr>
        <w:t>Pakistan is a large exporter of textiles and holds the potential to develop its manufacturing base to build sustainable practices and international brands. Further, as an</w:t>
      </w:r>
      <w:r w:rsidR="00433377" w:rsidRPr="00281DA0">
        <w:rPr>
          <w:sz w:val="20"/>
          <w:szCs w:val="20"/>
        </w:rPr>
        <w:t xml:space="preserve"> agrarian economy</w:t>
      </w:r>
      <w:r w:rsidRPr="00281DA0">
        <w:rPr>
          <w:sz w:val="20"/>
          <w:szCs w:val="20"/>
        </w:rPr>
        <w:t xml:space="preserve">, Pakistan has a </w:t>
      </w:r>
      <w:r w:rsidR="00433377" w:rsidRPr="00281DA0">
        <w:rPr>
          <w:sz w:val="20"/>
          <w:szCs w:val="20"/>
        </w:rPr>
        <w:t>wide variety of raw materials and by products that can be processed to create strong supply chain</w:t>
      </w:r>
      <w:r w:rsidRPr="00281DA0">
        <w:rPr>
          <w:sz w:val="20"/>
          <w:szCs w:val="20"/>
        </w:rPr>
        <w:t>s</w:t>
      </w:r>
      <w:r w:rsidR="00433377" w:rsidRPr="00281DA0">
        <w:rPr>
          <w:sz w:val="20"/>
          <w:szCs w:val="20"/>
        </w:rPr>
        <w:t xml:space="preserve"> to support innovation and expansion. Indigenous knowledge coupled with UK expertise in this area could help unlock new business and markets.</w:t>
      </w:r>
      <w:r w:rsidRPr="00281DA0">
        <w:rPr>
          <w:sz w:val="20"/>
          <w:szCs w:val="20"/>
        </w:rPr>
        <w:t xml:space="preserve"> </w:t>
      </w:r>
    </w:p>
    <w:p w14:paraId="039D5039" w14:textId="207B6886" w:rsidR="00B7710D" w:rsidRDefault="00942FB4" w:rsidP="00B7710D">
      <w:pPr>
        <w:pStyle w:val="HeadingC"/>
        <w:numPr>
          <w:ilvl w:val="1"/>
          <w:numId w:val="24"/>
        </w:numPr>
      </w:pPr>
      <w:r>
        <w:t>About the role of the specialist contractor</w:t>
      </w:r>
      <w:r w:rsidR="00CA5B49">
        <w:t xml:space="preserve"> </w:t>
      </w:r>
    </w:p>
    <w:p w14:paraId="7CFA9DB0" w14:textId="09526FB9" w:rsidR="00F01D13" w:rsidRPr="00F01D13" w:rsidRDefault="00281DA0" w:rsidP="00F01D13">
      <w:pPr>
        <w:spacing w:after="60"/>
        <w:ind w:left="720"/>
        <w:rPr>
          <w:sz w:val="20"/>
          <w:szCs w:val="20"/>
        </w:rPr>
      </w:pPr>
      <w:r w:rsidRPr="00281DA0">
        <w:rPr>
          <w:sz w:val="20"/>
          <w:szCs w:val="20"/>
        </w:rPr>
        <w:t>As above, in co</w:t>
      </w:r>
      <w:r w:rsidR="00F01D13">
        <w:rPr>
          <w:sz w:val="20"/>
          <w:szCs w:val="20"/>
        </w:rPr>
        <w:t>nsultation</w:t>
      </w:r>
      <w:r w:rsidRPr="00281DA0">
        <w:rPr>
          <w:sz w:val="20"/>
          <w:szCs w:val="20"/>
        </w:rPr>
        <w:t xml:space="preserve"> with the British Council arts team, the specialist con</w:t>
      </w:r>
      <w:r w:rsidR="00F32BD0">
        <w:rPr>
          <w:sz w:val="20"/>
          <w:szCs w:val="20"/>
        </w:rPr>
        <w:t>sultant</w:t>
      </w:r>
      <w:r w:rsidRPr="00281DA0">
        <w:rPr>
          <w:sz w:val="20"/>
          <w:szCs w:val="20"/>
        </w:rPr>
        <w:t xml:space="preserve"> will be responsible for </w:t>
      </w:r>
      <w:r w:rsidR="00F01D13">
        <w:rPr>
          <w:sz w:val="20"/>
          <w:szCs w:val="20"/>
        </w:rPr>
        <w:t xml:space="preserve">researching and </w:t>
      </w:r>
      <w:r w:rsidR="00F01D13" w:rsidRPr="00F01D13">
        <w:rPr>
          <w:sz w:val="20"/>
          <w:szCs w:val="20"/>
        </w:rPr>
        <w:t>develop</w:t>
      </w:r>
      <w:r w:rsidR="00F01D13">
        <w:rPr>
          <w:sz w:val="20"/>
          <w:szCs w:val="20"/>
        </w:rPr>
        <w:t>ing</w:t>
      </w:r>
      <w:r w:rsidR="00F01D13" w:rsidRPr="00F01D13">
        <w:rPr>
          <w:sz w:val="20"/>
          <w:szCs w:val="20"/>
        </w:rPr>
        <w:t xml:space="preserve"> a country report </w:t>
      </w:r>
      <w:r w:rsidR="00F01D13">
        <w:rPr>
          <w:sz w:val="20"/>
          <w:szCs w:val="20"/>
        </w:rPr>
        <w:t>on the</w:t>
      </w:r>
      <w:r w:rsidR="00F01D13" w:rsidRPr="00F01D13">
        <w:rPr>
          <w:sz w:val="20"/>
          <w:szCs w:val="20"/>
        </w:rPr>
        <w:t xml:space="preserve"> sustainable fashion sector in Pakistan</w:t>
      </w:r>
      <w:r w:rsidR="001B1738">
        <w:rPr>
          <w:sz w:val="20"/>
          <w:szCs w:val="20"/>
        </w:rPr>
        <w:t>.</w:t>
      </w:r>
      <w:r w:rsidR="00F01D13" w:rsidRPr="00F01D13">
        <w:rPr>
          <w:sz w:val="20"/>
          <w:szCs w:val="20"/>
        </w:rPr>
        <w:t xml:space="preserve"> The local consultant will be required to collect information for the report via:</w:t>
      </w:r>
    </w:p>
    <w:p w14:paraId="1E99F12C" w14:textId="77777777" w:rsidR="00F01D13" w:rsidRDefault="00F01D13" w:rsidP="00F01D13">
      <w:pPr>
        <w:pStyle w:val="ListParagraph"/>
        <w:numPr>
          <w:ilvl w:val="0"/>
          <w:numId w:val="29"/>
        </w:numPr>
        <w:spacing w:after="60"/>
        <w:rPr>
          <w:sz w:val="20"/>
          <w:szCs w:val="20"/>
        </w:rPr>
      </w:pPr>
      <w:r w:rsidRPr="00F01D13">
        <w:rPr>
          <w:sz w:val="20"/>
          <w:szCs w:val="20"/>
        </w:rPr>
        <w:t>Desk research- identifying relevant data sources including previous British Council projects and reports</w:t>
      </w:r>
    </w:p>
    <w:p w14:paraId="1AE261B4" w14:textId="5DF30628" w:rsidR="00F01D13" w:rsidRDefault="00F01D13" w:rsidP="00F01D13">
      <w:pPr>
        <w:pStyle w:val="ListParagraph"/>
        <w:numPr>
          <w:ilvl w:val="0"/>
          <w:numId w:val="29"/>
        </w:numPr>
        <w:spacing w:after="60"/>
        <w:rPr>
          <w:sz w:val="20"/>
          <w:szCs w:val="20"/>
        </w:rPr>
      </w:pPr>
      <w:r w:rsidRPr="00F01D13">
        <w:rPr>
          <w:sz w:val="20"/>
          <w:szCs w:val="20"/>
        </w:rPr>
        <w:t>Identifying key stakeholders, developing relevant questionnaires, conducting online and in-person</w:t>
      </w:r>
      <w:r w:rsidR="001B1738">
        <w:rPr>
          <w:sz w:val="20"/>
          <w:szCs w:val="20"/>
        </w:rPr>
        <w:t xml:space="preserve"> key informant</w:t>
      </w:r>
      <w:r w:rsidRPr="00F01D13">
        <w:rPr>
          <w:sz w:val="20"/>
          <w:szCs w:val="20"/>
        </w:rPr>
        <w:t xml:space="preserve"> interviews</w:t>
      </w:r>
      <w:r w:rsidR="001B1738">
        <w:rPr>
          <w:sz w:val="20"/>
          <w:szCs w:val="20"/>
        </w:rPr>
        <w:t xml:space="preserve"> (KIIs)</w:t>
      </w:r>
    </w:p>
    <w:p w14:paraId="2DD33E71" w14:textId="474F41F3" w:rsidR="00F01D13" w:rsidRDefault="00F01D13" w:rsidP="00F01D13">
      <w:pPr>
        <w:pStyle w:val="ListParagraph"/>
        <w:numPr>
          <w:ilvl w:val="0"/>
          <w:numId w:val="29"/>
        </w:numPr>
        <w:spacing w:after="60"/>
        <w:rPr>
          <w:sz w:val="20"/>
          <w:szCs w:val="20"/>
        </w:rPr>
      </w:pPr>
      <w:r w:rsidRPr="00F01D13">
        <w:rPr>
          <w:sz w:val="20"/>
          <w:szCs w:val="20"/>
        </w:rPr>
        <w:t>Meeting with relevant British Council staff</w:t>
      </w:r>
      <w:r w:rsidR="001B1738">
        <w:rPr>
          <w:sz w:val="20"/>
          <w:szCs w:val="20"/>
        </w:rPr>
        <w:t xml:space="preserve"> for understanding the landscape and programming.</w:t>
      </w:r>
    </w:p>
    <w:p w14:paraId="5F7B665D" w14:textId="54F01FB3" w:rsidR="00F32BD0" w:rsidRPr="00F32BD0" w:rsidRDefault="00F01D13" w:rsidP="00F32BD0">
      <w:pPr>
        <w:pStyle w:val="ListParagraph"/>
        <w:numPr>
          <w:ilvl w:val="0"/>
          <w:numId w:val="29"/>
        </w:numPr>
        <w:spacing w:after="60"/>
        <w:rPr>
          <w:sz w:val="20"/>
          <w:szCs w:val="20"/>
        </w:rPr>
      </w:pPr>
      <w:r w:rsidRPr="00F01D13">
        <w:rPr>
          <w:sz w:val="20"/>
          <w:szCs w:val="20"/>
        </w:rPr>
        <w:t>Organis</w:t>
      </w:r>
      <w:r>
        <w:rPr>
          <w:sz w:val="20"/>
          <w:szCs w:val="20"/>
        </w:rPr>
        <w:t>ing</w:t>
      </w:r>
      <w:r w:rsidRPr="00F01D13">
        <w:rPr>
          <w:sz w:val="20"/>
          <w:szCs w:val="20"/>
        </w:rPr>
        <w:t xml:space="preserve"> and join</w:t>
      </w:r>
      <w:r>
        <w:rPr>
          <w:sz w:val="20"/>
          <w:szCs w:val="20"/>
        </w:rPr>
        <w:t>ing</w:t>
      </w:r>
      <w:r w:rsidRPr="00F01D13">
        <w:rPr>
          <w:sz w:val="20"/>
          <w:szCs w:val="20"/>
        </w:rPr>
        <w:t xml:space="preserve"> face-to-face meetings with key stakeholders to discuss and review </w:t>
      </w:r>
      <w:r>
        <w:rPr>
          <w:sz w:val="20"/>
          <w:szCs w:val="20"/>
        </w:rPr>
        <w:t>broader observations, challenges and recommendations.</w:t>
      </w:r>
    </w:p>
    <w:p w14:paraId="0F73C269" w14:textId="15D6158C" w:rsidR="009A44AC" w:rsidRDefault="009A44AC" w:rsidP="00F01D13">
      <w:pPr>
        <w:pStyle w:val="ListParagraph"/>
        <w:numPr>
          <w:ilvl w:val="0"/>
          <w:numId w:val="29"/>
        </w:numPr>
        <w:spacing w:after="60"/>
        <w:rPr>
          <w:sz w:val="20"/>
          <w:szCs w:val="20"/>
        </w:rPr>
      </w:pPr>
      <w:r>
        <w:rPr>
          <w:sz w:val="20"/>
          <w:szCs w:val="20"/>
        </w:rPr>
        <w:t>Submitting a completed research report, designed and ready for printing</w:t>
      </w:r>
      <w:r w:rsidR="00B04FA4">
        <w:rPr>
          <w:sz w:val="20"/>
          <w:szCs w:val="20"/>
        </w:rPr>
        <w:t>. The consultant is responsible for designing the report</w:t>
      </w:r>
      <w:r w:rsidR="00FF23F7">
        <w:rPr>
          <w:sz w:val="20"/>
          <w:szCs w:val="20"/>
        </w:rPr>
        <w:t xml:space="preserve"> in keeping with British Council brand guidelines. In addition</w:t>
      </w:r>
      <w:r w:rsidR="006F75CF">
        <w:rPr>
          <w:sz w:val="20"/>
          <w:szCs w:val="20"/>
        </w:rPr>
        <w:t>,</w:t>
      </w:r>
      <w:r w:rsidR="00FF23F7">
        <w:rPr>
          <w:sz w:val="20"/>
          <w:szCs w:val="20"/>
        </w:rPr>
        <w:t xml:space="preserve"> they will be required to provide a standalone executive summary, a final presentation of the findings and recommendations and two infographics that can be used to share and promote the report.</w:t>
      </w:r>
    </w:p>
    <w:p w14:paraId="785F1D38" w14:textId="67E46E4B" w:rsidR="00F32BD0" w:rsidRDefault="00F32BD0" w:rsidP="00F01D13">
      <w:pPr>
        <w:pStyle w:val="ListParagraph"/>
        <w:numPr>
          <w:ilvl w:val="0"/>
          <w:numId w:val="29"/>
        </w:numPr>
        <w:spacing w:after="60"/>
        <w:rPr>
          <w:sz w:val="20"/>
          <w:szCs w:val="20"/>
        </w:rPr>
      </w:pPr>
      <w:r>
        <w:rPr>
          <w:sz w:val="20"/>
          <w:szCs w:val="20"/>
        </w:rPr>
        <w:t>Developing, organising and moderating the report launch programme in coordination with the British Council arts team.</w:t>
      </w:r>
    </w:p>
    <w:p w14:paraId="4D0B75EE" w14:textId="60B859EB" w:rsidR="008B2BC8" w:rsidRPr="00F01D13" w:rsidRDefault="00F01D13" w:rsidP="00F32BD0">
      <w:pPr>
        <w:spacing w:after="60"/>
        <w:ind w:left="720"/>
        <w:rPr>
          <w:sz w:val="20"/>
          <w:szCs w:val="20"/>
        </w:rPr>
      </w:pPr>
      <w:r>
        <w:rPr>
          <w:sz w:val="20"/>
          <w:szCs w:val="20"/>
        </w:rPr>
        <w:t>The consultant will work both remotely</w:t>
      </w:r>
      <w:r w:rsidR="00F32BD0">
        <w:rPr>
          <w:sz w:val="20"/>
          <w:szCs w:val="20"/>
        </w:rPr>
        <w:t xml:space="preserve"> and face to face</w:t>
      </w:r>
      <w:r>
        <w:rPr>
          <w:sz w:val="20"/>
          <w:szCs w:val="20"/>
        </w:rPr>
        <w:t xml:space="preserve"> for desk research, online interviews and</w:t>
      </w:r>
      <w:r w:rsidR="00F32BD0">
        <w:rPr>
          <w:sz w:val="20"/>
          <w:szCs w:val="20"/>
        </w:rPr>
        <w:t xml:space="preserve"> consultations. They</w:t>
      </w:r>
      <w:r>
        <w:rPr>
          <w:sz w:val="20"/>
          <w:szCs w:val="20"/>
        </w:rPr>
        <w:t xml:space="preserve"> will also be required to travel</w:t>
      </w:r>
      <w:r w:rsidR="00F32BD0">
        <w:rPr>
          <w:sz w:val="20"/>
          <w:szCs w:val="20"/>
        </w:rPr>
        <w:t xml:space="preserve"> to three cities</w:t>
      </w:r>
      <w:r>
        <w:rPr>
          <w:sz w:val="20"/>
          <w:szCs w:val="20"/>
        </w:rPr>
        <w:t xml:space="preserve"> for </w:t>
      </w:r>
      <w:r w:rsidR="008B2BC8">
        <w:rPr>
          <w:sz w:val="20"/>
          <w:szCs w:val="20"/>
        </w:rPr>
        <w:t>face-to-face</w:t>
      </w:r>
      <w:r>
        <w:rPr>
          <w:sz w:val="20"/>
          <w:szCs w:val="20"/>
        </w:rPr>
        <w:t xml:space="preserve"> interviews, stakeholder engagement and convening sessions with </w:t>
      </w:r>
      <w:r w:rsidR="008B2BC8">
        <w:rPr>
          <w:sz w:val="20"/>
          <w:szCs w:val="20"/>
        </w:rPr>
        <w:t>government departments, educational institutions, material suppliers, manufacturers, fashion designers, fashion brands etc.</w:t>
      </w:r>
    </w:p>
    <w:p w14:paraId="385ACC18" w14:textId="026C8571" w:rsidR="00C3185F" w:rsidRDefault="00042DF4" w:rsidP="00B7710D">
      <w:pPr>
        <w:pStyle w:val="HeadingC"/>
        <w:numPr>
          <w:ilvl w:val="1"/>
          <w:numId w:val="24"/>
        </w:numPr>
      </w:pPr>
      <w:r w:rsidRPr="00042DF4">
        <w:t>O</w:t>
      </w:r>
      <w:r w:rsidR="000527CB">
        <w:t>utcome and</w:t>
      </w:r>
      <w:r w:rsidR="002A6137">
        <w:t xml:space="preserve"> outputs</w:t>
      </w:r>
    </w:p>
    <w:p w14:paraId="10860847" w14:textId="77777777" w:rsidR="001860E0" w:rsidRPr="00411CE8" w:rsidRDefault="008B2BC8" w:rsidP="001860E0">
      <w:pPr>
        <w:spacing w:after="60"/>
        <w:ind w:left="720"/>
        <w:rPr>
          <w:b/>
          <w:bCs/>
          <w:sz w:val="20"/>
          <w:szCs w:val="20"/>
        </w:rPr>
      </w:pPr>
      <w:r w:rsidRPr="00411CE8">
        <w:rPr>
          <w:b/>
          <w:bCs/>
          <w:sz w:val="20"/>
          <w:szCs w:val="20"/>
        </w:rPr>
        <w:t>Expected outputs and deliverables:</w:t>
      </w:r>
    </w:p>
    <w:p w14:paraId="59BEC5D0" w14:textId="77777777" w:rsidR="006F75CF" w:rsidRPr="006F75CF" w:rsidRDefault="008B2BC8" w:rsidP="006F75CF">
      <w:pPr>
        <w:spacing w:after="60"/>
        <w:ind w:left="720"/>
        <w:rPr>
          <w:sz w:val="20"/>
          <w:szCs w:val="20"/>
        </w:rPr>
      </w:pPr>
      <w:r w:rsidRPr="008B2BC8">
        <w:rPr>
          <w:sz w:val="20"/>
          <w:szCs w:val="20"/>
        </w:rPr>
        <w:t xml:space="preserve">The principal outcome is a comprehensive </w:t>
      </w:r>
      <w:r w:rsidRPr="008B2BC8">
        <w:rPr>
          <w:b/>
          <w:bCs/>
          <w:sz w:val="20"/>
          <w:szCs w:val="20"/>
        </w:rPr>
        <w:t>“country level situational overview”</w:t>
      </w:r>
      <w:r w:rsidRPr="008B2BC8">
        <w:rPr>
          <w:sz w:val="20"/>
          <w:szCs w:val="20"/>
        </w:rPr>
        <w:t xml:space="preserve"> of the sustainable fashion sector in Pakistan and key recommendations</w:t>
      </w:r>
      <w:r w:rsidR="006F75CF">
        <w:rPr>
          <w:sz w:val="20"/>
          <w:szCs w:val="20"/>
        </w:rPr>
        <w:t>, with complete d</w:t>
      </w:r>
      <w:r w:rsidR="006F75CF" w:rsidRPr="006F75CF">
        <w:rPr>
          <w:sz w:val="20"/>
          <w:szCs w:val="20"/>
        </w:rPr>
        <w:t>esign and artwork of an A4 document using the British Council brand hub Research template</w:t>
      </w:r>
      <w:r w:rsidR="006F75CF">
        <w:rPr>
          <w:sz w:val="20"/>
          <w:szCs w:val="20"/>
        </w:rPr>
        <w:t>. A</w:t>
      </w:r>
      <w:r w:rsidR="006F75CF" w:rsidRPr="006F75CF">
        <w:rPr>
          <w:sz w:val="20"/>
          <w:szCs w:val="20"/>
        </w:rPr>
        <w:t>ll content to meet British Council editorial guidelines</w:t>
      </w:r>
      <w:r w:rsidR="006F75CF">
        <w:rPr>
          <w:sz w:val="20"/>
          <w:szCs w:val="20"/>
        </w:rPr>
        <w:t xml:space="preserve">. </w:t>
      </w:r>
      <w:r w:rsidR="006F75CF" w:rsidRPr="006F75CF">
        <w:rPr>
          <w:sz w:val="20"/>
          <w:szCs w:val="20"/>
        </w:rPr>
        <w:t xml:space="preserve">Digital and Print Assets required </w:t>
      </w:r>
    </w:p>
    <w:p w14:paraId="5EB3724A" w14:textId="06B7925C" w:rsidR="006F75CF" w:rsidRDefault="006F75CF" w:rsidP="006F75CF">
      <w:pPr>
        <w:spacing w:after="60"/>
        <w:ind w:left="720"/>
        <w:rPr>
          <w:sz w:val="20"/>
          <w:szCs w:val="20"/>
        </w:rPr>
      </w:pPr>
    </w:p>
    <w:p w14:paraId="00126822" w14:textId="72D5EB87" w:rsidR="008B2BC8" w:rsidRPr="008B2BC8" w:rsidRDefault="008B2BC8" w:rsidP="009A44AC">
      <w:pPr>
        <w:spacing w:after="60"/>
        <w:ind w:left="720"/>
        <w:rPr>
          <w:sz w:val="20"/>
          <w:szCs w:val="20"/>
        </w:rPr>
      </w:pPr>
      <w:r w:rsidRPr="008B2BC8">
        <w:rPr>
          <w:sz w:val="20"/>
          <w:szCs w:val="20"/>
        </w:rPr>
        <w:t xml:space="preserve">The final report must </w:t>
      </w:r>
      <w:r w:rsidR="006F75CF">
        <w:rPr>
          <w:sz w:val="20"/>
          <w:szCs w:val="20"/>
        </w:rPr>
        <w:t xml:space="preserve">include: </w:t>
      </w:r>
    </w:p>
    <w:p w14:paraId="1A8CB183" w14:textId="66519E17" w:rsidR="009A44AC" w:rsidRPr="009A44AC" w:rsidRDefault="009A44AC" w:rsidP="009A44AC">
      <w:pPr>
        <w:numPr>
          <w:ilvl w:val="0"/>
          <w:numId w:val="30"/>
        </w:numPr>
        <w:spacing w:before="240" w:after="0"/>
        <w:contextualSpacing/>
        <w:rPr>
          <w:sz w:val="20"/>
          <w:szCs w:val="20"/>
        </w:rPr>
      </w:pPr>
      <w:r w:rsidRPr="009A44AC">
        <w:rPr>
          <w:sz w:val="20"/>
          <w:szCs w:val="20"/>
        </w:rPr>
        <w:t xml:space="preserve">A short brief about country context including demographics, economic status, </w:t>
      </w:r>
      <w:r>
        <w:rPr>
          <w:sz w:val="20"/>
          <w:szCs w:val="20"/>
        </w:rPr>
        <w:t xml:space="preserve">education, </w:t>
      </w:r>
      <w:r w:rsidRPr="009A44AC">
        <w:rPr>
          <w:sz w:val="20"/>
          <w:szCs w:val="20"/>
        </w:rPr>
        <w:t>gender equality, religion and ethnicity, political stability, geopolitical context and major national challenges</w:t>
      </w:r>
    </w:p>
    <w:p w14:paraId="189EE760" w14:textId="354F9180" w:rsidR="009A44AC" w:rsidRDefault="009A44AC" w:rsidP="009A44AC">
      <w:pPr>
        <w:numPr>
          <w:ilvl w:val="0"/>
          <w:numId w:val="30"/>
        </w:numPr>
        <w:spacing w:before="240" w:after="0"/>
        <w:contextualSpacing/>
        <w:rPr>
          <w:sz w:val="20"/>
          <w:szCs w:val="20"/>
        </w:rPr>
      </w:pPr>
      <w:r w:rsidRPr="009A44AC">
        <w:rPr>
          <w:sz w:val="20"/>
          <w:szCs w:val="20"/>
        </w:rPr>
        <w:lastRenderedPageBreak/>
        <w:t xml:space="preserve">Overview of the textile, </w:t>
      </w:r>
      <w:r w:rsidR="00C330EB" w:rsidRPr="009A44AC">
        <w:rPr>
          <w:sz w:val="20"/>
          <w:szCs w:val="20"/>
        </w:rPr>
        <w:t>apparel</w:t>
      </w:r>
      <w:r w:rsidR="00C330EB">
        <w:rPr>
          <w:sz w:val="20"/>
          <w:szCs w:val="20"/>
        </w:rPr>
        <w:t xml:space="preserve"> </w:t>
      </w:r>
      <w:r w:rsidRPr="009A44AC">
        <w:rPr>
          <w:sz w:val="20"/>
          <w:szCs w:val="20"/>
        </w:rPr>
        <w:t xml:space="preserve">and fashion sector with a clear study of sustainable practices in the entire supply chain, from </w:t>
      </w:r>
      <w:r>
        <w:rPr>
          <w:sz w:val="20"/>
          <w:szCs w:val="20"/>
        </w:rPr>
        <w:t xml:space="preserve">materials, human resources, design, manufacturing and making processes to </w:t>
      </w:r>
      <w:r w:rsidRPr="009A44AC">
        <w:rPr>
          <w:sz w:val="20"/>
          <w:szCs w:val="20"/>
        </w:rPr>
        <w:t>market</w:t>
      </w:r>
      <w:r>
        <w:rPr>
          <w:sz w:val="20"/>
          <w:szCs w:val="20"/>
        </w:rPr>
        <w:t>.</w:t>
      </w:r>
    </w:p>
    <w:p w14:paraId="6DAD004E" w14:textId="4418D328" w:rsidR="009A44AC" w:rsidRDefault="008B2BC8" w:rsidP="009A44AC">
      <w:pPr>
        <w:numPr>
          <w:ilvl w:val="0"/>
          <w:numId w:val="30"/>
        </w:numPr>
        <w:spacing w:before="240" w:after="0"/>
        <w:contextualSpacing/>
        <w:rPr>
          <w:sz w:val="20"/>
          <w:szCs w:val="20"/>
        </w:rPr>
      </w:pPr>
      <w:r w:rsidRPr="009A44AC">
        <w:rPr>
          <w:sz w:val="20"/>
          <w:szCs w:val="20"/>
        </w:rPr>
        <w:t>comprehensive r</w:t>
      </w:r>
      <w:r w:rsidR="00281DA0" w:rsidRPr="009A44AC">
        <w:rPr>
          <w:sz w:val="20"/>
          <w:szCs w:val="20"/>
        </w:rPr>
        <w:t>esearch</w:t>
      </w:r>
      <w:r w:rsidRPr="009A44AC">
        <w:rPr>
          <w:sz w:val="20"/>
          <w:szCs w:val="20"/>
        </w:rPr>
        <w:t xml:space="preserve"> and </w:t>
      </w:r>
      <w:r w:rsidR="00281DA0" w:rsidRPr="009A44AC">
        <w:rPr>
          <w:sz w:val="20"/>
          <w:szCs w:val="20"/>
        </w:rPr>
        <w:t>insights</w:t>
      </w:r>
      <w:r w:rsidRPr="009A44AC">
        <w:rPr>
          <w:sz w:val="20"/>
          <w:szCs w:val="20"/>
        </w:rPr>
        <w:t>, i</w:t>
      </w:r>
      <w:r w:rsidR="00281DA0" w:rsidRPr="009A44AC">
        <w:rPr>
          <w:sz w:val="20"/>
          <w:szCs w:val="20"/>
        </w:rPr>
        <w:t>dentifying key stakeholders</w:t>
      </w:r>
      <w:r w:rsidRPr="009A44AC">
        <w:rPr>
          <w:sz w:val="20"/>
          <w:szCs w:val="20"/>
        </w:rPr>
        <w:t>, examples/case studies</w:t>
      </w:r>
      <w:r w:rsidR="00B77B5E">
        <w:rPr>
          <w:sz w:val="20"/>
          <w:szCs w:val="20"/>
        </w:rPr>
        <w:t>, potential</w:t>
      </w:r>
      <w:r w:rsidRPr="009A44AC">
        <w:rPr>
          <w:sz w:val="20"/>
          <w:szCs w:val="20"/>
        </w:rPr>
        <w:t xml:space="preserve"> and recommendations. </w:t>
      </w:r>
    </w:p>
    <w:p w14:paraId="5C1904E8" w14:textId="57F7B4D4" w:rsidR="00281DA0" w:rsidRPr="009A44AC" w:rsidRDefault="00281DA0" w:rsidP="009A44AC">
      <w:pPr>
        <w:numPr>
          <w:ilvl w:val="0"/>
          <w:numId w:val="30"/>
        </w:numPr>
        <w:spacing w:before="240" w:after="0"/>
        <w:contextualSpacing/>
        <w:rPr>
          <w:sz w:val="20"/>
          <w:szCs w:val="20"/>
        </w:rPr>
      </w:pPr>
      <w:r w:rsidRPr="009A44AC">
        <w:rPr>
          <w:sz w:val="20"/>
          <w:szCs w:val="20"/>
        </w:rPr>
        <w:t>Governmental and non-governmental organisations supporting sustainable fashion in country</w:t>
      </w:r>
      <w:r w:rsidR="008B2BC8" w:rsidRPr="009A44AC">
        <w:rPr>
          <w:sz w:val="20"/>
          <w:szCs w:val="20"/>
        </w:rPr>
        <w:t>, including educational institutions</w:t>
      </w:r>
      <w:r w:rsidR="00F32BD0">
        <w:rPr>
          <w:sz w:val="20"/>
          <w:szCs w:val="20"/>
        </w:rPr>
        <w:t>,</w:t>
      </w:r>
      <w:r w:rsidR="008B2BC8" w:rsidRPr="009A44AC">
        <w:rPr>
          <w:sz w:val="20"/>
          <w:szCs w:val="20"/>
        </w:rPr>
        <w:t xml:space="preserve"> cultural organisations and creative businesses</w:t>
      </w:r>
      <w:r w:rsidR="009A44AC">
        <w:rPr>
          <w:sz w:val="20"/>
          <w:szCs w:val="20"/>
        </w:rPr>
        <w:t>.</w:t>
      </w:r>
    </w:p>
    <w:p w14:paraId="46DE1EA2" w14:textId="7ED32090" w:rsidR="00281DA0" w:rsidRPr="00281DA0" w:rsidRDefault="00281DA0" w:rsidP="009A44AC">
      <w:pPr>
        <w:numPr>
          <w:ilvl w:val="0"/>
          <w:numId w:val="30"/>
        </w:numPr>
        <w:spacing w:before="240" w:after="0"/>
        <w:contextualSpacing/>
        <w:rPr>
          <w:sz w:val="20"/>
          <w:szCs w:val="20"/>
        </w:rPr>
      </w:pPr>
      <w:r w:rsidRPr="00281DA0">
        <w:rPr>
          <w:sz w:val="20"/>
          <w:szCs w:val="20"/>
        </w:rPr>
        <w:t>Sustainable fashion needs and priorities including key challenges and opportunities</w:t>
      </w:r>
    </w:p>
    <w:p w14:paraId="524A0B56" w14:textId="049540F5" w:rsidR="00281DA0" w:rsidRPr="00281DA0" w:rsidRDefault="00281DA0" w:rsidP="009A44AC">
      <w:pPr>
        <w:numPr>
          <w:ilvl w:val="0"/>
          <w:numId w:val="30"/>
        </w:numPr>
        <w:spacing w:before="240" w:after="0"/>
        <w:contextualSpacing/>
        <w:rPr>
          <w:sz w:val="20"/>
          <w:szCs w:val="20"/>
        </w:rPr>
      </w:pPr>
      <w:r w:rsidRPr="00281DA0">
        <w:rPr>
          <w:sz w:val="20"/>
          <w:szCs w:val="20"/>
        </w:rPr>
        <w:t>Role of indigenous knowledge and practices</w:t>
      </w:r>
    </w:p>
    <w:p w14:paraId="7DA1BDF3" w14:textId="6CE9A83B" w:rsidR="00281DA0" w:rsidRPr="00281DA0" w:rsidRDefault="00281DA0" w:rsidP="009A44AC">
      <w:pPr>
        <w:numPr>
          <w:ilvl w:val="0"/>
          <w:numId w:val="30"/>
        </w:numPr>
        <w:spacing w:before="240" w:after="0"/>
        <w:contextualSpacing/>
        <w:rPr>
          <w:sz w:val="20"/>
          <w:szCs w:val="20"/>
        </w:rPr>
      </w:pPr>
      <w:r w:rsidRPr="00281DA0">
        <w:rPr>
          <w:sz w:val="20"/>
          <w:szCs w:val="20"/>
        </w:rPr>
        <w:t>Legal and government structures, legal regulations and restrictions</w:t>
      </w:r>
    </w:p>
    <w:p w14:paraId="12F94F76" w14:textId="14B56C7E" w:rsidR="00F32BD0" w:rsidRPr="00F32BD0" w:rsidRDefault="00281DA0" w:rsidP="00F32BD0">
      <w:pPr>
        <w:numPr>
          <w:ilvl w:val="0"/>
          <w:numId w:val="30"/>
        </w:numPr>
        <w:spacing w:before="240" w:after="0"/>
        <w:contextualSpacing/>
        <w:rPr>
          <w:sz w:val="20"/>
          <w:szCs w:val="20"/>
        </w:rPr>
      </w:pPr>
      <w:r w:rsidRPr="00281DA0">
        <w:rPr>
          <w:sz w:val="20"/>
          <w:szCs w:val="20"/>
        </w:rPr>
        <w:t>Role of local and foreign funding/investors</w:t>
      </w:r>
      <w:r w:rsidR="00B04FA4">
        <w:rPr>
          <w:sz w:val="20"/>
          <w:szCs w:val="20"/>
        </w:rPr>
        <w:t>/businesses</w:t>
      </w:r>
    </w:p>
    <w:p w14:paraId="633811B4" w14:textId="08ACCDBB" w:rsidR="00281DA0" w:rsidRPr="00281DA0" w:rsidRDefault="00281DA0" w:rsidP="009A44AC">
      <w:pPr>
        <w:numPr>
          <w:ilvl w:val="0"/>
          <w:numId w:val="30"/>
        </w:numPr>
        <w:spacing w:before="240" w:after="0"/>
        <w:contextualSpacing/>
        <w:rPr>
          <w:sz w:val="20"/>
          <w:szCs w:val="20"/>
        </w:rPr>
      </w:pPr>
      <w:r w:rsidRPr="00281DA0">
        <w:rPr>
          <w:sz w:val="20"/>
          <w:szCs w:val="20"/>
        </w:rPr>
        <w:t>Recommendations for capacity development and key areas of growth/investment </w:t>
      </w:r>
    </w:p>
    <w:p w14:paraId="790C04F2" w14:textId="38EDC598" w:rsidR="00281DA0" w:rsidRDefault="00281DA0" w:rsidP="009A44AC">
      <w:pPr>
        <w:numPr>
          <w:ilvl w:val="0"/>
          <w:numId w:val="30"/>
        </w:numPr>
        <w:spacing w:before="240" w:after="0"/>
        <w:contextualSpacing/>
        <w:rPr>
          <w:sz w:val="20"/>
          <w:szCs w:val="20"/>
        </w:rPr>
      </w:pPr>
      <w:r w:rsidRPr="00281DA0">
        <w:rPr>
          <w:sz w:val="20"/>
          <w:szCs w:val="20"/>
        </w:rPr>
        <w:t xml:space="preserve">Recommendations for </w:t>
      </w:r>
      <w:r w:rsidR="008B2BC8">
        <w:rPr>
          <w:sz w:val="20"/>
          <w:szCs w:val="20"/>
        </w:rPr>
        <w:t>government engagement</w:t>
      </w:r>
    </w:p>
    <w:p w14:paraId="39191B2D" w14:textId="25346297" w:rsidR="009272F1" w:rsidRDefault="002C58DF" w:rsidP="009272F1">
      <w:pPr>
        <w:numPr>
          <w:ilvl w:val="0"/>
          <w:numId w:val="30"/>
        </w:numPr>
        <w:spacing w:before="240" w:after="0"/>
        <w:contextualSpacing/>
        <w:rPr>
          <w:sz w:val="20"/>
          <w:szCs w:val="20"/>
        </w:rPr>
      </w:pPr>
      <w:r>
        <w:rPr>
          <w:sz w:val="20"/>
          <w:szCs w:val="20"/>
        </w:rPr>
        <w:t>Recommendations for interventions, programmes and projects</w:t>
      </w:r>
    </w:p>
    <w:p w14:paraId="138DAA4A" w14:textId="77777777" w:rsidR="006F75CF" w:rsidRDefault="006F75CF" w:rsidP="006F75CF">
      <w:pPr>
        <w:spacing w:after="60"/>
        <w:ind w:firstLine="720"/>
        <w:rPr>
          <w:sz w:val="20"/>
          <w:szCs w:val="20"/>
        </w:rPr>
      </w:pPr>
    </w:p>
    <w:p w14:paraId="65B70F4C" w14:textId="4B768613" w:rsidR="006F75CF" w:rsidRPr="00FF23F7" w:rsidRDefault="006F75CF" w:rsidP="006F75CF">
      <w:pPr>
        <w:spacing w:after="60"/>
        <w:ind w:left="720"/>
        <w:rPr>
          <w:sz w:val="20"/>
          <w:szCs w:val="20"/>
        </w:rPr>
      </w:pPr>
      <w:r w:rsidRPr="006F75CF">
        <w:rPr>
          <w:sz w:val="20"/>
          <w:szCs w:val="20"/>
        </w:rPr>
        <w:t>In addition</w:t>
      </w:r>
      <w:r>
        <w:rPr>
          <w:sz w:val="20"/>
          <w:szCs w:val="20"/>
        </w:rPr>
        <w:t xml:space="preserve">, the consultant is </w:t>
      </w:r>
      <w:r w:rsidRPr="006F75CF">
        <w:rPr>
          <w:sz w:val="20"/>
          <w:szCs w:val="20"/>
        </w:rPr>
        <w:t xml:space="preserve">required to provide a </w:t>
      </w:r>
      <w:r>
        <w:rPr>
          <w:sz w:val="20"/>
          <w:szCs w:val="20"/>
        </w:rPr>
        <w:t xml:space="preserve">designed </w:t>
      </w:r>
      <w:r w:rsidRPr="006F75CF">
        <w:rPr>
          <w:sz w:val="20"/>
          <w:szCs w:val="20"/>
        </w:rPr>
        <w:t>executive summary, a final presentation o</w:t>
      </w:r>
      <w:r>
        <w:rPr>
          <w:sz w:val="20"/>
          <w:szCs w:val="20"/>
        </w:rPr>
        <w:t xml:space="preserve">f </w:t>
      </w:r>
      <w:r w:rsidRPr="006F75CF">
        <w:rPr>
          <w:sz w:val="20"/>
          <w:szCs w:val="20"/>
        </w:rPr>
        <w:t>the findings and recommendations</w:t>
      </w:r>
      <w:r>
        <w:rPr>
          <w:sz w:val="20"/>
          <w:szCs w:val="20"/>
        </w:rPr>
        <w:t xml:space="preserve"> (</w:t>
      </w:r>
      <w:r w:rsidRPr="006F75CF">
        <w:rPr>
          <w:sz w:val="20"/>
          <w:szCs w:val="20"/>
        </w:rPr>
        <w:t xml:space="preserve">slide deck not more than 15 slides designed </w:t>
      </w:r>
      <w:r>
        <w:rPr>
          <w:sz w:val="20"/>
          <w:szCs w:val="20"/>
        </w:rPr>
        <w:t xml:space="preserve">as per </w:t>
      </w:r>
      <w:r w:rsidRPr="006F75CF">
        <w:rPr>
          <w:sz w:val="20"/>
          <w:szCs w:val="20"/>
        </w:rPr>
        <w:t>brand hub guidelines</w:t>
      </w:r>
      <w:r>
        <w:rPr>
          <w:sz w:val="20"/>
          <w:szCs w:val="20"/>
        </w:rPr>
        <w:t>)</w:t>
      </w:r>
      <w:r w:rsidRPr="006F75CF">
        <w:rPr>
          <w:sz w:val="20"/>
          <w:szCs w:val="20"/>
        </w:rPr>
        <w:t xml:space="preserve"> and two infographics</w:t>
      </w:r>
      <w:r>
        <w:rPr>
          <w:sz w:val="20"/>
          <w:szCs w:val="20"/>
        </w:rPr>
        <w:t xml:space="preserve"> with top line data and themes</w:t>
      </w:r>
      <w:r w:rsidRPr="006F75CF">
        <w:rPr>
          <w:sz w:val="20"/>
          <w:szCs w:val="20"/>
        </w:rPr>
        <w:t xml:space="preserve"> that can be used to share and promote the report.</w:t>
      </w:r>
    </w:p>
    <w:p w14:paraId="6C1B68A4" w14:textId="513BFD44" w:rsidR="009F4A5F" w:rsidRDefault="00042DF4" w:rsidP="009F4A5F">
      <w:pPr>
        <w:pStyle w:val="HeadingC"/>
        <w:numPr>
          <w:ilvl w:val="1"/>
          <w:numId w:val="24"/>
        </w:numPr>
      </w:pPr>
      <w:r w:rsidRPr="00C3185F">
        <w:t>Timeline</w:t>
      </w:r>
    </w:p>
    <w:p w14:paraId="1FAAA55A" w14:textId="77777777" w:rsidR="001860E0" w:rsidRDefault="001860E0" w:rsidP="001860E0">
      <w:pPr>
        <w:spacing w:after="60"/>
        <w:ind w:left="720"/>
        <w:rPr>
          <w:sz w:val="20"/>
          <w:szCs w:val="20"/>
        </w:rPr>
      </w:pPr>
      <w:r w:rsidRPr="001860E0">
        <w:rPr>
          <w:sz w:val="20"/>
          <w:szCs w:val="20"/>
        </w:rPr>
        <w:t xml:space="preserve">This is a 7-month specialist consultancy. </w:t>
      </w:r>
    </w:p>
    <w:p w14:paraId="5780D150" w14:textId="3F9970C9" w:rsidR="001860E0" w:rsidRDefault="001860E0" w:rsidP="001860E0">
      <w:pPr>
        <w:spacing w:after="60"/>
        <w:ind w:left="720"/>
        <w:rPr>
          <w:sz w:val="20"/>
          <w:szCs w:val="20"/>
        </w:rPr>
      </w:pPr>
      <w:r w:rsidRPr="001860E0">
        <w:rPr>
          <w:sz w:val="20"/>
          <w:szCs w:val="20"/>
        </w:rPr>
        <w:t xml:space="preserve">Key milestones include an inception </w:t>
      </w:r>
      <w:r>
        <w:rPr>
          <w:sz w:val="20"/>
          <w:szCs w:val="20"/>
        </w:rPr>
        <w:t>report</w:t>
      </w:r>
      <w:r w:rsidRPr="001860E0">
        <w:rPr>
          <w:sz w:val="20"/>
          <w:szCs w:val="20"/>
        </w:rPr>
        <w:t xml:space="preserve"> which will serve as a</w:t>
      </w:r>
      <w:r>
        <w:rPr>
          <w:sz w:val="20"/>
          <w:szCs w:val="20"/>
        </w:rPr>
        <w:t xml:space="preserve">n </w:t>
      </w:r>
      <w:r w:rsidRPr="001860E0">
        <w:rPr>
          <w:sz w:val="20"/>
          <w:szCs w:val="20"/>
        </w:rPr>
        <w:t xml:space="preserve">annexure to these TORs and will </w:t>
      </w:r>
      <w:r>
        <w:rPr>
          <w:sz w:val="20"/>
          <w:szCs w:val="20"/>
        </w:rPr>
        <w:t>used as</w:t>
      </w:r>
      <w:r w:rsidRPr="001860E0">
        <w:rPr>
          <w:sz w:val="20"/>
          <w:szCs w:val="20"/>
        </w:rPr>
        <w:t xml:space="preserve"> a live document</w:t>
      </w:r>
      <w:r>
        <w:rPr>
          <w:sz w:val="20"/>
          <w:szCs w:val="20"/>
        </w:rPr>
        <w:t xml:space="preserve">. </w:t>
      </w:r>
      <w:r w:rsidRPr="00B04FA4">
        <w:rPr>
          <w:b/>
          <w:bCs/>
          <w:sz w:val="20"/>
          <w:szCs w:val="20"/>
        </w:rPr>
        <w:t xml:space="preserve">Inception </w:t>
      </w:r>
      <w:r w:rsidR="00B04FA4" w:rsidRPr="00B04FA4">
        <w:rPr>
          <w:b/>
          <w:bCs/>
          <w:sz w:val="20"/>
          <w:szCs w:val="20"/>
        </w:rPr>
        <w:t>report</w:t>
      </w:r>
      <w:r w:rsidR="00B04FA4">
        <w:rPr>
          <w:sz w:val="20"/>
          <w:szCs w:val="20"/>
        </w:rPr>
        <w:t xml:space="preserve"> </w:t>
      </w:r>
      <w:r>
        <w:rPr>
          <w:sz w:val="20"/>
          <w:szCs w:val="20"/>
        </w:rPr>
        <w:t xml:space="preserve">must clearly lay out the approach and methodology agreed. </w:t>
      </w:r>
      <w:r w:rsidR="00454F8E">
        <w:rPr>
          <w:sz w:val="20"/>
          <w:szCs w:val="20"/>
        </w:rPr>
        <w:t>(1 month)</w:t>
      </w:r>
    </w:p>
    <w:p w14:paraId="288CDB98" w14:textId="52F51375" w:rsidR="001860E0" w:rsidRDefault="001860E0" w:rsidP="001860E0">
      <w:pPr>
        <w:spacing w:after="60"/>
        <w:ind w:left="720"/>
        <w:rPr>
          <w:sz w:val="20"/>
          <w:szCs w:val="20"/>
        </w:rPr>
      </w:pPr>
      <w:r>
        <w:rPr>
          <w:sz w:val="20"/>
          <w:szCs w:val="20"/>
        </w:rPr>
        <w:t>Consultant will share updates on desk research and will share a stakeholder engagement plan, schedule of interviews, consultations and focus groups.</w:t>
      </w:r>
    </w:p>
    <w:p w14:paraId="1EF8418D" w14:textId="1BB75EC3" w:rsidR="00454F8E" w:rsidRDefault="00454F8E" w:rsidP="001860E0">
      <w:pPr>
        <w:spacing w:after="60"/>
        <w:ind w:left="720"/>
        <w:rPr>
          <w:sz w:val="20"/>
          <w:szCs w:val="20"/>
        </w:rPr>
      </w:pPr>
      <w:r>
        <w:rPr>
          <w:sz w:val="20"/>
          <w:szCs w:val="20"/>
        </w:rPr>
        <w:t>Research and consultation</w:t>
      </w:r>
      <w:r w:rsidR="00B04FA4">
        <w:rPr>
          <w:sz w:val="20"/>
          <w:szCs w:val="20"/>
        </w:rPr>
        <w:t xml:space="preserve">s with </w:t>
      </w:r>
      <w:r w:rsidR="00B04FA4" w:rsidRPr="00B04FA4">
        <w:rPr>
          <w:b/>
          <w:bCs/>
          <w:sz w:val="20"/>
          <w:szCs w:val="20"/>
        </w:rPr>
        <w:t>1</w:t>
      </w:r>
      <w:r w:rsidR="00B04FA4" w:rsidRPr="00B04FA4">
        <w:rPr>
          <w:b/>
          <w:bCs/>
          <w:sz w:val="20"/>
          <w:szCs w:val="20"/>
          <w:vertAlign w:val="superscript"/>
        </w:rPr>
        <w:t xml:space="preserve">st </w:t>
      </w:r>
      <w:r w:rsidR="00B04FA4" w:rsidRPr="00B04FA4">
        <w:rPr>
          <w:b/>
          <w:bCs/>
          <w:sz w:val="20"/>
          <w:szCs w:val="20"/>
        </w:rPr>
        <w:t>draft submission</w:t>
      </w:r>
      <w:r>
        <w:rPr>
          <w:sz w:val="20"/>
          <w:szCs w:val="20"/>
        </w:rPr>
        <w:t xml:space="preserve"> – 2</w:t>
      </w:r>
      <w:r w:rsidR="00B04FA4">
        <w:rPr>
          <w:sz w:val="20"/>
          <w:szCs w:val="20"/>
        </w:rPr>
        <w:t xml:space="preserve"> </w:t>
      </w:r>
      <w:r>
        <w:rPr>
          <w:sz w:val="20"/>
          <w:szCs w:val="20"/>
        </w:rPr>
        <w:t>months</w:t>
      </w:r>
    </w:p>
    <w:p w14:paraId="6C8239EE" w14:textId="1A2A44EA" w:rsidR="00B04FA4" w:rsidRDefault="00B04FA4" w:rsidP="001860E0">
      <w:pPr>
        <w:spacing w:after="60"/>
        <w:ind w:left="720"/>
        <w:rPr>
          <w:sz w:val="20"/>
          <w:szCs w:val="20"/>
        </w:rPr>
      </w:pPr>
      <w:r>
        <w:rPr>
          <w:sz w:val="20"/>
          <w:szCs w:val="20"/>
        </w:rPr>
        <w:t xml:space="preserve">Comments, clarifications, editing and </w:t>
      </w:r>
      <w:r w:rsidRPr="00B04FA4">
        <w:rPr>
          <w:b/>
          <w:bCs/>
          <w:sz w:val="20"/>
          <w:szCs w:val="20"/>
        </w:rPr>
        <w:t>final designed submission</w:t>
      </w:r>
      <w:r>
        <w:rPr>
          <w:sz w:val="20"/>
          <w:szCs w:val="20"/>
        </w:rPr>
        <w:t>- 2 months</w:t>
      </w:r>
    </w:p>
    <w:p w14:paraId="3CA14C98" w14:textId="1163D333" w:rsidR="00F55ED3" w:rsidRDefault="00B04FA4" w:rsidP="001860E0">
      <w:pPr>
        <w:spacing w:after="60"/>
        <w:ind w:left="720"/>
        <w:rPr>
          <w:sz w:val="20"/>
          <w:szCs w:val="20"/>
        </w:rPr>
      </w:pPr>
      <w:r>
        <w:rPr>
          <w:sz w:val="20"/>
          <w:szCs w:val="20"/>
        </w:rPr>
        <w:t xml:space="preserve">Report launch- </w:t>
      </w:r>
      <w:r w:rsidR="00F55ED3">
        <w:rPr>
          <w:sz w:val="20"/>
          <w:szCs w:val="20"/>
        </w:rPr>
        <w:t>February</w:t>
      </w:r>
      <w:r w:rsidR="00411CE8">
        <w:rPr>
          <w:sz w:val="20"/>
          <w:szCs w:val="20"/>
        </w:rPr>
        <w:t>-March</w:t>
      </w:r>
      <w:r w:rsidR="00F55ED3">
        <w:rPr>
          <w:sz w:val="20"/>
          <w:szCs w:val="20"/>
        </w:rPr>
        <w:t xml:space="preserve"> 2024</w:t>
      </w:r>
      <w:r>
        <w:rPr>
          <w:sz w:val="20"/>
          <w:szCs w:val="20"/>
        </w:rPr>
        <w:t xml:space="preserve"> </w:t>
      </w:r>
    </w:p>
    <w:p w14:paraId="3040FC62" w14:textId="1304392A" w:rsidR="00454F8E" w:rsidRDefault="00F55ED3" w:rsidP="001860E0">
      <w:pPr>
        <w:spacing w:after="60"/>
        <w:ind w:left="720"/>
        <w:rPr>
          <w:sz w:val="20"/>
          <w:szCs w:val="20"/>
        </w:rPr>
      </w:pPr>
      <w:r>
        <w:rPr>
          <w:sz w:val="20"/>
          <w:szCs w:val="20"/>
        </w:rPr>
        <w:t>P</w:t>
      </w:r>
      <w:r w:rsidR="00B04FA4">
        <w:rPr>
          <w:sz w:val="20"/>
          <w:szCs w:val="20"/>
        </w:rPr>
        <w:t>roject closes 31</w:t>
      </w:r>
      <w:r w:rsidR="00B04FA4" w:rsidRPr="00B04FA4">
        <w:rPr>
          <w:sz w:val="20"/>
          <w:szCs w:val="20"/>
          <w:vertAlign w:val="superscript"/>
        </w:rPr>
        <w:t>st</w:t>
      </w:r>
      <w:r w:rsidR="00B04FA4">
        <w:rPr>
          <w:sz w:val="20"/>
          <w:szCs w:val="20"/>
        </w:rPr>
        <w:t xml:space="preserve"> March 2024</w:t>
      </w:r>
    </w:p>
    <w:p w14:paraId="50F31263" w14:textId="69AFC669" w:rsidR="009F4A5F" w:rsidRDefault="009F4A5F" w:rsidP="00350CAE">
      <w:pPr>
        <w:spacing w:before="120"/>
      </w:pPr>
    </w:p>
    <w:p w14:paraId="689E52BB" w14:textId="5ECF01EB" w:rsidR="001860E0" w:rsidRPr="00CC0863" w:rsidRDefault="00CC0863" w:rsidP="001860E0">
      <w:pPr>
        <w:pStyle w:val="HeadingC"/>
        <w:numPr>
          <w:ilvl w:val="1"/>
          <w:numId w:val="24"/>
        </w:numPr>
        <w:spacing w:before="120"/>
      </w:pPr>
      <w:r w:rsidRPr="00CC0863">
        <w:rPr>
          <w:rFonts w:asciiTheme="minorHAnsi" w:hAnsiTheme="minorHAnsi" w:cstheme="minorHAnsi"/>
        </w:rPr>
        <w:t>Fee &amp; expenses</w:t>
      </w:r>
    </w:p>
    <w:p w14:paraId="77D6CE44" w14:textId="0DEA31CA" w:rsidR="005651C2" w:rsidRDefault="00FF23F7" w:rsidP="005651C2">
      <w:pPr>
        <w:ind w:left="720"/>
        <w:rPr>
          <w:sz w:val="20"/>
          <w:szCs w:val="20"/>
        </w:rPr>
      </w:pPr>
      <w:r>
        <w:rPr>
          <w:sz w:val="20"/>
          <w:szCs w:val="20"/>
        </w:rPr>
        <w:t>This is a part time consultan</w:t>
      </w:r>
      <w:r w:rsidR="002F5DFB">
        <w:rPr>
          <w:sz w:val="20"/>
          <w:szCs w:val="20"/>
        </w:rPr>
        <w:t>cy over a 7-month period</w:t>
      </w:r>
      <w:r>
        <w:rPr>
          <w:sz w:val="20"/>
          <w:szCs w:val="20"/>
        </w:rPr>
        <w:t xml:space="preserve"> that we expect will cost</w:t>
      </w:r>
      <w:r w:rsidR="00001CA0">
        <w:rPr>
          <w:sz w:val="20"/>
          <w:szCs w:val="20"/>
        </w:rPr>
        <w:t xml:space="preserve"> </w:t>
      </w:r>
      <w:r>
        <w:rPr>
          <w:sz w:val="20"/>
          <w:szCs w:val="20"/>
        </w:rPr>
        <w:t>between</w:t>
      </w:r>
      <w:r w:rsidR="00001CA0">
        <w:rPr>
          <w:sz w:val="20"/>
          <w:szCs w:val="20"/>
        </w:rPr>
        <w:t xml:space="preserve"> </w:t>
      </w:r>
      <w:r w:rsidR="006854BE">
        <w:rPr>
          <w:sz w:val="20"/>
          <w:szCs w:val="20"/>
        </w:rPr>
        <w:t xml:space="preserve">PKR </w:t>
      </w:r>
      <w:r w:rsidR="006854BE" w:rsidRPr="006854BE">
        <w:rPr>
          <w:sz w:val="20"/>
          <w:szCs w:val="20"/>
        </w:rPr>
        <w:t>1.6 to 2.2 million</w:t>
      </w:r>
      <w:r w:rsidR="00001CA0">
        <w:rPr>
          <w:sz w:val="20"/>
          <w:szCs w:val="20"/>
        </w:rPr>
        <w:t xml:space="preserve">. </w:t>
      </w:r>
    </w:p>
    <w:p w14:paraId="1B948947" w14:textId="4F6EAE48" w:rsidR="00B04FA4" w:rsidRDefault="00001CA0" w:rsidP="002F5DFB">
      <w:pPr>
        <w:ind w:left="720"/>
        <w:rPr>
          <w:sz w:val="20"/>
          <w:szCs w:val="20"/>
        </w:rPr>
      </w:pPr>
      <w:r>
        <w:rPr>
          <w:sz w:val="20"/>
          <w:szCs w:val="20"/>
        </w:rPr>
        <w:t>Please</w:t>
      </w:r>
      <w:r w:rsidR="00FF23F7">
        <w:rPr>
          <w:sz w:val="20"/>
          <w:szCs w:val="20"/>
        </w:rPr>
        <w:t xml:space="preserve"> submit a</w:t>
      </w:r>
      <w:r>
        <w:rPr>
          <w:sz w:val="20"/>
          <w:szCs w:val="20"/>
        </w:rPr>
        <w:t xml:space="preserve"> </w:t>
      </w:r>
      <w:r w:rsidR="00FF23F7">
        <w:rPr>
          <w:sz w:val="20"/>
          <w:szCs w:val="20"/>
        </w:rPr>
        <w:t xml:space="preserve">breakdown of your </w:t>
      </w:r>
      <w:r>
        <w:rPr>
          <w:sz w:val="20"/>
          <w:szCs w:val="20"/>
        </w:rPr>
        <w:t xml:space="preserve">costs </w:t>
      </w:r>
      <w:r w:rsidR="002F5DFB">
        <w:rPr>
          <w:sz w:val="20"/>
          <w:szCs w:val="20"/>
        </w:rPr>
        <w:t>for</w:t>
      </w:r>
      <w:r w:rsidR="00B04FA4">
        <w:rPr>
          <w:sz w:val="20"/>
          <w:szCs w:val="20"/>
        </w:rPr>
        <w:t xml:space="preserve"> </w:t>
      </w:r>
      <w:r w:rsidR="00A96C4F">
        <w:rPr>
          <w:sz w:val="20"/>
          <w:szCs w:val="20"/>
        </w:rPr>
        <w:t xml:space="preserve">the </w:t>
      </w:r>
      <w:r w:rsidR="00B04FA4">
        <w:rPr>
          <w:sz w:val="20"/>
          <w:szCs w:val="20"/>
        </w:rPr>
        <w:t>work</w:t>
      </w:r>
      <w:r w:rsidR="00A96C4F">
        <w:rPr>
          <w:sz w:val="20"/>
          <w:szCs w:val="20"/>
        </w:rPr>
        <w:t xml:space="preserve"> as listed in the terms of reference,</w:t>
      </w:r>
      <w:r w:rsidR="00E151A3">
        <w:rPr>
          <w:sz w:val="20"/>
          <w:szCs w:val="20"/>
        </w:rPr>
        <w:t xml:space="preserve"> </w:t>
      </w:r>
      <w:r w:rsidR="00B77B5E">
        <w:rPr>
          <w:sz w:val="20"/>
          <w:szCs w:val="20"/>
        </w:rPr>
        <w:t>which will include</w:t>
      </w:r>
      <w:r w:rsidR="00E151A3">
        <w:rPr>
          <w:sz w:val="20"/>
          <w:szCs w:val="20"/>
        </w:rPr>
        <w:t xml:space="preserve"> </w:t>
      </w:r>
      <w:r w:rsidR="008551DB">
        <w:rPr>
          <w:sz w:val="20"/>
          <w:szCs w:val="20"/>
        </w:rPr>
        <w:t xml:space="preserve">a </w:t>
      </w:r>
      <w:r w:rsidR="00E151A3">
        <w:rPr>
          <w:sz w:val="20"/>
          <w:szCs w:val="20"/>
        </w:rPr>
        <w:t>design</w:t>
      </w:r>
      <w:r w:rsidR="00B77B5E">
        <w:rPr>
          <w:sz w:val="20"/>
          <w:szCs w:val="20"/>
        </w:rPr>
        <w:t>ed</w:t>
      </w:r>
      <w:r w:rsidR="00E151A3">
        <w:rPr>
          <w:sz w:val="20"/>
          <w:szCs w:val="20"/>
        </w:rPr>
        <w:t xml:space="preserve"> </w:t>
      </w:r>
      <w:r w:rsidR="00A96C4F">
        <w:rPr>
          <w:sz w:val="20"/>
          <w:szCs w:val="20"/>
        </w:rPr>
        <w:t>final</w:t>
      </w:r>
      <w:r w:rsidR="00E151A3">
        <w:rPr>
          <w:sz w:val="20"/>
          <w:szCs w:val="20"/>
        </w:rPr>
        <w:t xml:space="preserve"> report</w:t>
      </w:r>
      <w:r w:rsidR="00B77B5E">
        <w:rPr>
          <w:sz w:val="20"/>
          <w:szCs w:val="20"/>
        </w:rPr>
        <w:t xml:space="preserve"> in format ready to print</w:t>
      </w:r>
      <w:r w:rsidR="00A96C4F">
        <w:rPr>
          <w:sz w:val="20"/>
          <w:szCs w:val="20"/>
        </w:rPr>
        <w:t xml:space="preserve">. This fee is inclusive of all </w:t>
      </w:r>
      <w:r w:rsidR="00E151A3">
        <w:rPr>
          <w:sz w:val="20"/>
          <w:szCs w:val="20"/>
        </w:rPr>
        <w:t>related costs</w:t>
      </w:r>
      <w:r w:rsidR="00A96C4F">
        <w:rPr>
          <w:sz w:val="20"/>
          <w:szCs w:val="20"/>
        </w:rPr>
        <w:t xml:space="preserve"> such as design</w:t>
      </w:r>
      <w:r w:rsidR="00B77B5E">
        <w:rPr>
          <w:sz w:val="20"/>
          <w:szCs w:val="20"/>
        </w:rPr>
        <w:t xml:space="preserve"> costs</w:t>
      </w:r>
      <w:r w:rsidR="00A96C4F">
        <w:rPr>
          <w:sz w:val="20"/>
          <w:szCs w:val="20"/>
        </w:rPr>
        <w:t xml:space="preserve">, </w:t>
      </w:r>
      <w:r w:rsidR="00E151A3">
        <w:rPr>
          <w:sz w:val="20"/>
          <w:szCs w:val="20"/>
        </w:rPr>
        <w:t>costs of meetings, travel to and from the office</w:t>
      </w:r>
      <w:r w:rsidR="00A96C4F">
        <w:rPr>
          <w:sz w:val="20"/>
          <w:szCs w:val="20"/>
        </w:rPr>
        <w:t>, materials, telecommunication bills etc</w:t>
      </w:r>
      <w:r w:rsidR="002123AE">
        <w:rPr>
          <w:sz w:val="20"/>
          <w:szCs w:val="20"/>
        </w:rPr>
        <w:t>.</w:t>
      </w:r>
      <w:r w:rsidR="00A96C4F">
        <w:rPr>
          <w:sz w:val="20"/>
          <w:szCs w:val="20"/>
        </w:rPr>
        <w:t xml:space="preserve"> No payments will be made other than the fee quoted</w:t>
      </w:r>
      <w:r w:rsidR="00B77B5E">
        <w:rPr>
          <w:sz w:val="20"/>
          <w:szCs w:val="20"/>
        </w:rPr>
        <w:t xml:space="preserve"> and </w:t>
      </w:r>
      <w:r w:rsidR="00A96C4F">
        <w:rPr>
          <w:sz w:val="20"/>
          <w:szCs w:val="20"/>
        </w:rPr>
        <w:t>agreed upon.</w:t>
      </w:r>
      <w:r w:rsidR="002123AE">
        <w:rPr>
          <w:sz w:val="20"/>
          <w:szCs w:val="20"/>
        </w:rPr>
        <w:t xml:space="preserve"> Payments will be made upon the successful </w:t>
      </w:r>
      <w:r w:rsidR="00B04FA4">
        <w:rPr>
          <w:sz w:val="20"/>
          <w:szCs w:val="20"/>
        </w:rPr>
        <w:t>completion of milestones</w:t>
      </w:r>
      <w:r w:rsidR="002123AE">
        <w:rPr>
          <w:sz w:val="20"/>
          <w:szCs w:val="20"/>
        </w:rPr>
        <w:t xml:space="preserve"> and final payment upon project closure and hand over of all reports and materials.</w:t>
      </w:r>
    </w:p>
    <w:p w14:paraId="6256A529" w14:textId="5CCC1ECF" w:rsidR="00B04FA4" w:rsidRPr="003A346F" w:rsidRDefault="00B04FA4" w:rsidP="00CC0863">
      <w:pPr>
        <w:ind w:left="720"/>
        <w:rPr>
          <w:rFonts w:asciiTheme="minorHAnsi" w:hAnsiTheme="minorHAnsi" w:cstheme="minorHAnsi"/>
          <w:i/>
          <w:iCs/>
          <w:color w:val="BF0095" w:themeColor="accent1" w:themeShade="BF"/>
        </w:rPr>
      </w:pPr>
      <w:r>
        <w:rPr>
          <w:sz w:val="20"/>
          <w:szCs w:val="20"/>
        </w:rPr>
        <w:t xml:space="preserve">All </w:t>
      </w:r>
      <w:r w:rsidR="002F5DFB">
        <w:rPr>
          <w:sz w:val="20"/>
          <w:szCs w:val="20"/>
        </w:rPr>
        <w:t xml:space="preserve">pre-agreed </w:t>
      </w:r>
      <w:r w:rsidR="002123AE">
        <w:rPr>
          <w:sz w:val="20"/>
          <w:szCs w:val="20"/>
        </w:rPr>
        <w:t xml:space="preserve">out of city </w:t>
      </w:r>
      <w:r>
        <w:rPr>
          <w:sz w:val="20"/>
          <w:szCs w:val="20"/>
        </w:rPr>
        <w:t xml:space="preserve">travel arrangements and event management costs </w:t>
      </w:r>
      <w:r w:rsidR="002123AE">
        <w:rPr>
          <w:sz w:val="20"/>
          <w:szCs w:val="20"/>
        </w:rPr>
        <w:t xml:space="preserve">related to report launch and report printing </w:t>
      </w:r>
      <w:r>
        <w:rPr>
          <w:sz w:val="20"/>
          <w:szCs w:val="20"/>
        </w:rPr>
        <w:t xml:space="preserve">will be </w:t>
      </w:r>
      <w:r w:rsidR="002123AE">
        <w:rPr>
          <w:sz w:val="20"/>
          <w:szCs w:val="20"/>
        </w:rPr>
        <w:t>borne</w:t>
      </w:r>
      <w:r>
        <w:rPr>
          <w:sz w:val="20"/>
          <w:szCs w:val="20"/>
        </w:rPr>
        <w:t xml:space="preserve"> by the British Council. </w:t>
      </w:r>
      <w:r w:rsidR="002123AE">
        <w:rPr>
          <w:sz w:val="20"/>
          <w:szCs w:val="20"/>
        </w:rPr>
        <w:t xml:space="preserve">No </w:t>
      </w:r>
      <w:r w:rsidR="00A96C4F">
        <w:rPr>
          <w:sz w:val="20"/>
          <w:szCs w:val="20"/>
        </w:rPr>
        <w:t xml:space="preserve">additional </w:t>
      </w:r>
      <w:r w:rsidR="002123AE">
        <w:rPr>
          <w:sz w:val="20"/>
          <w:szCs w:val="20"/>
        </w:rPr>
        <w:t xml:space="preserve">expenses will be billable to the </w:t>
      </w:r>
      <w:r w:rsidR="002123AE" w:rsidRPr="002123AE">
        <w:rPr>
          <w:sz w:val="20"/>
          <w:szCs w:val="20"/>
        </w:rPr>
        <w:t>British Council</w:t>
      </w:r>
      <w:r w:rsidR="002123AE">
        <w:rPr>
          <w:sz w:val="20"/>
          <w:szCs w:val="20"/>
        </w:rPr>
        <w:t>.</w:t>
      </w:r>
    </w:p>
    <w:p w14:paraId="1FC1DDA3" w14:textId="29B8275C" w:rsidR="008F5A17" w:rsidRDefault="008F5A17" w:rsidP="00402AC2">
      <w:pPr>
        <w:pStyle w:val="HeadingC"/>
        <w:numPr>
          <w:ilvl w:val="1"/>
          <w:numId w:val="24"/>
        </w:numPr>
      </w:pPr>
      <w:r>
        <w:t xml:space="preserve">Reporting and communication </w:t>
      </w:r>
    </w:p>
    <w:p w14:paraId="329305AC" w14:textId="76295962" w:rsidR="00CF4702" w:rsidRDefault="002F5DFB" w:rsidP="000B1AAB">
      <w:pPr>
        <w:pStyle w:val="ListParagraph"/>
        <w:spacing w:after="60"/>
        <w:rPr>
          <w:sz w:val="20"/>
          <w:szCs w:val="20"/>
        </w:rPr>
      </w:pPr>
      <w:r>
        <w:rPr>
          <w:sz w:val="20"/>
          <w:szCs w:val="20"/>
        </w:rPr>
        <w:lastRenderedPageBreak/>
        <w:t>The</w:t>
      </w:r>
      <w:r w:rsidR="002123AE">
        <w:rPr>
          <w:sz w:val="20"/>
          <w:szCs w:val="20"/>
        </w:rPr>
        <w:t xml:space="preserve"> </w:t>
      </w:r>
      <w:r w:rsidR="00B77B5E">
        <w:rPr>
          <w:sz w:val="20"/>
          <w:szCs w:val="20"/>
        </w:rPr>
        <w:t xml:space="preserve">British Council </w:t>
      </w:r>
      <w:r w:rsidR="0066091B">
        <w:rPr>
          <w:sz w:val="20"/>
          <w:szCs w:val="20"/>
        </w:rPr>
        <w:t>will appoint an arts manager as</w:t>
      </w:r>
      <w:r>
        <w:rPr>
          <w:sz w:val="20"/>
          <w:szCs w:val="20"/>
        </w:rPr>
        <w:t xml:space="preserve"> point of contact that will liaise with the consultant</w:t>
      </w:r>
      <w:r w:rsidR="000B1AAB">
        <w:rPr>
          <w:sz w:val="20"/>
          <w:szCs w:val="20"/>
        </w:rPr>
        <w:t xml:space="preserve"> on a regular basis. The consultant will have check-ins</w:t>
      </w:r>
      <w:r>
        <w:rPr>
          <w:sz w:val="20"/>
          <w:szCs w:val="20"/>
        </w:rPr>
        <w:t xml:space="preserve"> </w:t>
      </w:r>
      <w:r w:rsidR="000B1AAB">
        <w:rPr>
          <w:sz w:val="20"/>
          <w:szCs w:val="20"/>
        </w:rPr>
        <w:t>and</w:t>
      </w:r>
      <w:r>
        <w:rPr>
          <w:sz w:val="20"/>
          <w:szCs w:val="20"/>
        </w:rPr>
        <w:t xml:space="preserve"> meetings</w:t>
      </w:r>
      <w:r w:rsidR="002123AE" w:rsidRPr="002123AE">
        <w:rPr>
          <w:sz w:val="20"/>
          <w:szCs w:val="20"/>
        </w:rPr>
        <w:t xml:space="preserve"> </w:t>
      </w:r>
      <w:r w:rsidR="002123AE">
        <w:rPr>
          <w:sz w:val="20"/>
          <w:szCs w:val="20"/>
        </w:rPr>
        <w:t xml:space="preserve">to discuss </w:t>
      </w:r>
      <w:r w:rsidR="000B1AAB">
        <w:rPr>
          <w:sz w:val="20"/>
          <w:szCs w:val="20"/>
        </w:rPr>
        <w:t xml:space="preserve">progress on research, </w:t>
      </w:r>
      <w:r w:rsidR="002123AE">
        <w:rPr>
          <w:sz w:val="20"/>
          <w:szCs w:val="20"/>
        </w:rPr>
        <w:t>stakeholder engagement, quality reviews and to assure key timelines are being met</w:t>
      </w:r>
      <w:r w:rsidR="000A505C">
        <w:rPr>
          <w:sz w:val="20"/>
          <w:szCs w:val="20"/>
        </w:rPr>
        <w:t>.</w:t>
      </w:r>
      <w:r w:rsidR="002123AE">
        <w:rPr>
          <w:sz w:val="20"/>
          <w:szCs w:val="20"/>
        </w:rPr>
        <w:t xml:space="preserve"> </w:t>
      </w:r>
      <w:r w:rsidR="000A505C">
        <w:rPr>
          <w:sz w:val="20"/>
          <w:szCs w:val="20"/>
        </w:rPr>
        <w:t xml:space="preserve">These </w:t>
      </w:r>
      <w:r w:rsidR="002123AE">
        <w:rPr>
          <w:sz w:val="20"/>
          <w:szCs w:val="20"/>
        </w:rPr>
        <w:t>include face to face and online meetings.</w:t>
      </w:r>
    </w:p>
    <w:p w14:paraId="1C205525" w14:textId="77777777" w:rsidR="000B1AAB" w:rsidRPr="000B1AAB" w:rsidRDefault="000B1AAB" w:rsidP="000B1AAB">
      <w:pPr>
        <w:pStyle w:val="ListParagraph"/>
        <w:spacing w:after="60"/>
        <w:rPr>
          <w:sz w:val="20"/>
          <w:szCs w:val="20"/>
        </w:rPr>
      </w:pPr>
    </w:p>
    <w:p w14:paraId="3CE523D4" w14:textId="17E978B8" w:rsidR="00411CE8" w:rsidRDefault="00205777" w:rsidP="00411CE8">
      <w:pPr>
        <w:pStyle w:val="HeadingC"/>
        <w:numPr>
          <w:ilvl w:val="1"/>
          <w:numId w:val="24"/>
        </w:numPr>
        <w:spacing w:before="120" w:line="240" w:lineRule="auto"/>
      </w:pPr>
      <w:r>
        <w:t xml:space="preserve">Qualifications and </w:t>
      </w:r>
      <w:r w:rsidR="008D6835">
        <w:t>experience required</w:t>
      </w:r>
    </w:p>
    <w:p w14:paraId="2FFBAE61" w14:textId="5F9EF194" w:rsidR="002123AE" w:rsidRDefault="002123AE" w:rsidP="002123AE">
      <w:pPr>
        <w:pStyle w:val="ListParagraph"/>
        <w:spacing w:after="60"/>
        <w:rPr>
          <w:sz w:val="20"/>
          <w:szCs w:val="20"/>
        </w:rPr>
      </w:pPr>
      <w:r>
        <w:rPr>
          <w:sz w:val="20"/>
          <w:szCs w:val="20"/>
        </w:rPr>
        <w:t xml:space="preserve">Essential </w:t>
      </w:r>
    </w:p>
    <w:p w14:paraId="0C689D7F" w14:textId="65F01C63" w:rsidR="001979C0" w:rsidRDefault="002123AE" w:rsidP="001979C0">
      <w:pPr>
        <w:pStyle w:val="ListParagraph"/>
        <w:numPr>
          <w:ilvl w:val="0"/>
          <w:numId w:val="32"/>
        </w:numPr>
        <w:spacing w:after="60"/>
        <w:rPr>
          <w:sz w:val="20"/>
          <w:szCs w:val="20"/>
        </w:rPr>
      </w:pPr>
      <w:r>
        <w:rPr>
          <w:sz w:val="20"/>
          <w:szCs w:val="20"/>
        </w:rPr>
        <w:t xml:space="preserve">Sector knowledge and </w:t>
      </w:r>
      <w:r w:rsidR="001979C0">
        <w:rPr>
          <w:sz w:val="20"/>
          <w:szCs w:val="20"/>
        </w:rPr>
        <w:t xml:space="preserve">key </w:t>
      </w:r>
      <w:r>
        <w:rPr>
          <w:sz w:val="20"/>
          <w:szCs w:val="20"/>
        </w:rPr>
        <w:t xml:space="preserve">contacts. The consultant must demonstrate their understanding of </w:t>
      </w:r>
      <w:r w:rsidR="00E55F28">
        <w:rPr>
          <w:sz w:val="20"/>
          <w:szCs w:val="20"/>
        </w:rPr>
        <w:t>sustainable practices, climate challenges and the</w:t>
      </w:r>
      <w:r>
        <w:rPr>
          <w:sz w:val="20"/>
          <w:szCs w:val="20"/>
        </w:rPr>
        <w:t xml:space="preserve"> textile, apparel and fashion sector in Pakistan</w:t>
      </w:r>
      <w:r w:rsidR="00E55F28">
        <w:rPr>
          <w:sz w:val="20"/>
          <w:szCs w:val="20"/>
        </w:rPr>
        <w:t>.</w:t>
      </w:r>
    </w:p>
    <w:p w14:paraId="3BB4A273" w14:textId="37ECE7FF" w:rsidR="001979C0" w:rsidRDefault="001979C0" w:rsidP="001979C0">
      <w:pPr>
        <w:pStyle w:val="ListParagraph"/>
        <w:numPr>
          <w:ilvl w:val="0"/>
          <w:numId w:val="32"/>
        </w:numPr>
        <w:spacing w:after="60"/>
        <w:rPr>
          <w:sz w:val="20"/>
          <w:szCs w:val="20"/>
        </w:rPr>
      </w:pPr>
      <w:r>
        <w:rPr>
          <w:sz w:val="20"/>
          <w:szCs w:val="20"/>
        </w:rPr>
        <w:t>Have a minimum of 5 years of experience</w:t>
      </w:r>
      <w:r w:rsidR="00001CA0">
        <w:rPr>
          <w:sz w:val="20"/>
          <w:szCs w:val="20"/>
        </w:rPr>
        <w:t xml:space="preserve"> in a relevant field</w:t>
      </w:r>
      <w:r>
        <w:rPr>
          <w:sz w:val="20"/>
          <w:szCs w:val="20"/>
        </w:rPr>
        <w:t xml:space="preserve"> and an undergraduate degree</w:t>
      </w:r>
      <w:r w:rsidR="00001CA0">
        <w:rPr>
          <w:sz w:val="20"/>
          <w:szCs w:val="20"/>
        </w:rPr>
        <w:t>.</w:t>
      </w:r>
    </w:p>
    <w:p w14:paraId="11357B45" w14:textId="6226F96A" w:rsidR="001979C0" w:rsidRDefault="000B1AAB" w:rsidP="001979C0">
      <w:pPr>
        <w:pStyle w:val="ListParagraph"/>
        <w:numPr>
          <w:ilvl w:val="0"/>
          <w:numId w:val="32"/>
        </w:numPr>
        <w:spacing w:after="60"/>
        <w:rPr>
          <w:sz w:val="20"/>
          <w:szCs w:val="20"/>
        </w:rPr>
      </w:pPr>
      <w:r>
        <w:rPr>
          <w:sz w:val="20"/>
          <w:szCs w:val="20"/>
        </w:rPr>
        <w:t>Evidence</w:t>
      </w:r>
      <w:r w:rsidR="001979C0">
        <w:rPr>
          <w:sz w:val="20"/>
          <w:szCs w:val="20"/>
        </w:rPr>
        <w:t xml:space="preserve"> strong research and report writing skills with relevance to sustainable fashion</w:t>
      </w:r>
      <w:r>
        <w:rPr>
          <w:sz w:val="20"/>
          <w:szCs w:val="20"/>
        </w:rPr>
        <w:t xml:space="preserve"> practices</w:t>
      </w:r>
      <w:r w:rsidR="001979C0">
        <w:rPr>
          <w:sz w:val="20"/>
          <w:szCs w:val="20"/>
        </w:rPr>
        <w:t xml:space="preserve"> and climate change discourse.</w:t>
      </w:r>
    </w:p>
    <w:p w14:paraId="5CBE2321" w14:textId="0A9C05E6" w:rsidR="001979C0" w:rsidRDefault="001979C0" w:rsidP="001979C0">
      <w:pPr>
        <w:pStyle w:val="ListParagraph"/>
        <w:numPr>
          <w:ilvl w:val="0"/>
          <w:numId w:val="32"/>
        </w:numPr>
        <w:spacing w:after="60"/>
        <w:rPr>
          <w:sz w:val="20"/>
          <w:szCs w:val="20"/>
        </w:rPr>
      </w:pPr>
      <w:r>
        <w:rPr>
          <w:sz w:val="20"/>
          <w:szCs w:val="20"/>
        </w:rPr>
        <w:t>Be able to share a clear approach and methodology</w:t>
      </w:r>
      <w:r w:rsidR="00001CA0">
        <w:rPr>
          <w:sz w:val="20"/>
          <w:szCs w:val="20"/>
        </w:rPr>
        <w:t xml:space="preserve"> i.e. how they intend to approach this task and how they intend to go about collecting information</w:t>
      </w:r>
      <w:r w:rsidR="000B1AAB">
        <w:rPr>
          <w:sz w:val="20"/>
          <w:szCs w:val="20"/>
        </w:rPr>
        <w:t xml:space="preserve">, </w:t>
      </w:r>
      <w:r w:rsidR="00001CA0">
        <w:rPr>
          <w:sz w:val="20"/>
          <w:szCs w:val="20"/>
        </w:rPr>
        <w:t>developing key insights and recommendations</w:t>
      </w:r>
    </w:p>
    <w:p w14:paraId="5A5AF949" w14:textId="64DFF4C1" w:rsidR="001979C0" w:rsidRPr="001979C0" w:rsidRDefault="001979C0" w:rsidP="001979C0">
      <w:pPr>
        <w:pStyle w:val="ListParagraph"/>
        <w:numPr>
          <w:ilvl w:val="0"/>
          <w:numId w:val="32"/>
        </w:numPr>
        <w:spacing w:after="60"/>
        <w:rPr>
          <w:sz w:val="20"/>
          <w:szCs w:val="20"/>
        </w:rPr>
      </w:pPr>
      <w:r>
        <w:rPr>
          <w:sz w:val="20"/>
          <w:szCs w:val="20"/>
        </w:rPr>
        <w:t xml:space="preserve">Strong organisational </w:t>
      </w:r>
      <w:r w:rsidR="00AD76D9">
        <w:rPr>
          <w:sz w:val="20"/>
          <w:szCs w:val="20"/>
        </w:rPr>
        <w:t>and management skills to ensure timely completion of the report</w:t>
      </w:r>
    </w:p>
    <w:p w14:paraId="79A61DBF" w14:textId="27B2AFBA" w:rsidR="001979C0" w:rsidRPr="001979C0" w:rsidRDefault="000B1AAB" w:rsidP="001979C0">
      <w:pPr>
        <w:pStyle w:val="ListParagraph"/>
        <w:numPr>
          <w:ilvl w:val="0"/>
          <w:numId w:val="32"/>
        </w:numPr>
        <w:spacing w:after="60"/>
        <w:rPr>
          <w:sz w:val="20"/>
          <w:szCs w:val="20"/>
        </w:rPr>
      </w:pPr>
      <w:r>
        <w:rPr>
          <w:sz w:val="20"/>
          <w:szCs w:val="20"/>
        </w:rPr>
        <w:t>Evidence strong</w:t>
      </w:r>
      <w:r w:rsidR="001979C0">
        <w:rPr>
          <w:sz w:val="20"/>
          <w:szCs w:val="20"/>
        </w:rPr>
        <w:t xml:space="preserve"> communications skills to be able to build stakeholder engagement, present the research report and moderate discussion.</w:t>
      </w:r>
    </w:p>
    <w:p w14:paraId="2F110B99" w14:textId="51C1F281" w:rsidR="001979C0" w:rsidRDefault="001979C0" w:rsidP="001979C0">
      <w:pPr>
        <w:spacing w:after="60"/>
        <w:ind w:left="720"/>
        <w:rPr>
          <w:sz w:val="20"/>
          <w:szCs w:val="20"/>
        </w:rPr>
      </w:pPr>
    </w:p>
    <w:p w14:paraId="18813122" w14:textId="299B9918" w:rsidR="001979C0" w:rsidRDefault="001979C0" w:rsidP="001979C0">
      <w:pPr>
        <w:spacing w:after="60"/>
        <w:ind w:left="720"/>
        <w:rPr>
          <w:sz w:val="20"/>
          <w:szCs w:val="20"/>
        </w:rPr>
      </w:pPr>
      <w:r>
        <w:rPr>
          <w:sz w:val="20"/>
          <w:szCs w:val="20"/>
        </w:rPr>
        <w:t>Desirable:</w:t>
      </w:r>
    </w:p>
    <w:p w14:paraId="4BE079CF" w14:textId="450D2D94" w:rsidR="00AD76D9" w:rsidRDefault="00AD76D9" w:rsidP="00AD76D9">
      <w:pPr>
        <w:pStyle w:val="ListParagraph"/>
        <w:numPr>
          <w:ilvl w:val="0"/>
          <w:numId w:val="33"/>
        </w:numPr>
        <w:spacing w:after="60"/>
        <w:rPr>
          <w:sz w:val="20"/>
          <w:szCs w:val="20"/>
        </w:rPr>
      </w:pPr>
      <w:r>
        <w:rPr>
          <w:sz w:val="20"/>
          <w:szCs w:val="20"/>
        </w:rPr>
        <w:t>Understanding of development sector projects</w:t>
      </w:r>
    </w:p>
    <w:p w14:paraId="259A5F68" w14:textId="32B11539" w:rsidR="00AD76D9" w:rsidRDefault="00AD76D9" w:rsidP="00AD76D9">
      <w:pPr>
        <w:pStyle w:val="ListParagraph"/>
        <w:numPr>
          <w:ilvl w:val="0"/>
          <w:numId w:val="33"/>
        </w:numPr>
        <w:spacing w:after="60"/>
        <w:rPr>
          <w:sz w:val="20"/>
          <w:szCs w:val="20"/>
        </w:rPr>
      </w:pPr>
      <w:r>
        <w:rPr>
          <w:sz w:val="20"/>
          <w:szCs w:val="20"/>
        </w:rPr>
        <w:t xml:space="preserve">Understanding of the UK </w:t>
      </w:r>
      <w:r w:rsidR="00001CA0">
        <w:rPr>
          <w:sz w:val="20"/>
          <w:szCs w:val="20"/>
        </w:rPr>
        <w:t>fashion sector and climate change trends</w:t>
      </w:r>
    </w:p>
    <w:p w14:paraId="0FC33215" w14:textId="77777777" w:rsidR="008D6835" w:rsidRDefault="008D6835" w:rsidP="00C847AC">
      <w:pPr>
        <w:pStyle w:val="HeadingC"/>
        <w:spacing w:before="120" w:line="240" w:lineRule="auto"/>
      </w:pPr>
    </w:p>
    <w:p w14:paraId="23B9E43B" w14:textId="18DC94E0" w:rsidR="00FC2CC0" w:rsidRPr="000F1B09" w:rsidRDefault="003C6B01" w:rsidP="00CF4702">
      <w:pPr>
        <w:pStyle w:val="HeadingC"/>
        <w:numPr>
          <w:ilvl w:val="1"/>
          <w:numId w:val="24"/>
        </w:numPr>
        <w:spacing w:before="120" w:line="240" w:lineRule="auto"/>
      </w:pPr>
      <w:r w:rsidRPr="000F1B09">
        <w:t>How to apply</w:t>
      </w:r>
    </w:p>
    <w:p w14:paraId="5DB45A04" w14:textId="7E67C95B" w:rsidR="008551DB" w:rsidRDefault="008551DB" w:rsidP="008551DB">
      <w:pPr>
        <w:spacing w:after="60"/>
        <w:ind w:firstLine="720"/>
        <w:rPr>
          <w:sz w:val="20"/>
          <w:szCs w:val="20"/>
        </w:rPr>
      </w:pPr>
      <w:r>
        <w:rPr>
          <w:sz w:val="20"/>
          <w:szCs w:val="20"/>
        </w:rPr>
        <w:t>Application deadline: 17 August 2023</w:t>
      </w:r>
    </w:p>
    <w:p w14:paraId="38F03A0E" w14:textId="76435254" w:rsidR="00C847AC" w:rsidRDefault="008551DB" w:rsidP="00432F1C">
      <w:pPr>
        <w:spacing w:after="60"/>
        <w:ind w:left="720"/>
        <w:rPr>
          <w:sz w:val="20"/>
          <w:szCs w:val="20"/>
        </w:rPr>
      </w:pPr>
      <w:r>
        <w:rPr>
          <w:sz w:val="20"/>
          <w:szCs w:val="20"/>
        </w:rPr>
        <w:t>Please submit your CV and a 500-word written statement</w:t>
      </w:r>
      <w:r w:rsidR="00C847AC">
        <w:rPr>
          <w:sz w:val="20"/>
          <w:szCs w:val="20"/>
        </w:rPr>
        <w:t xml:space="preserve"> to</w:t>
      </w:r>
      <w:r w:rsidR="00432F1C">
        <w:rPr>
          <w:sz w:val="20"/>
          <w:szCs w:val="20"/>
        </w:rPr>
        <w:t xml:space="preserve"> </w:t>
      </w:r>
      <w:hyperlink r:id="rId12" w:history="1">
        <w:r w:rsidR="00432F1C" w:rsidRPr="0027246F">
          <w:rPr>
            <w:rStyle w:val="Hyperlink"/>
            <w:sz w:val="20"/>
            <w:szCs w:val="20"/>
          </w:rPr>
          <w:t>pk.arts@britishcouncil.org,pk</w:t>
        </w:r>
      </w:hyperlink>
      <w:r w:rsidR="00432F1C">
        <w:rPr>
          <w:sz w:val="20"/>
          <w:szCs w:val="20"/>
        </w:rPr>
        <w:t xml:space="preserve"> </w:t>
      </w:r>
      <w:r w:rsidR="00C847AC">
        <w:rPr>
          <w:sz w:val="20"/>
          <w:szCs w:val="20"/>
        </w:rPr>
        <w:t xml:space="preserve"> </w:t>
      </w:r>
      <w:r>
        <w:rPr>
          <w:sz w:val="20"/>
          <w:szCs w:val="20"/>
        </w:rPr>
        <w:t>that</w:t>
      </w:r>
      <w:r w:rsidR="0066091B">
        <w:rPr>
          <w:sz w:val="20"/>
          <w:szCs w:val="20"/>
        </w:rPr>
        <w:t xml:space="preserve"> shares your approach and methodology, and</w:t>
      </w:r>
      <w:r>
        <w:rPr>
          <w:sz w:val="20"/>
          <w:szCs w:val="20"/>
        </w:rPr>
        <w:t xml:space="preserve"> </w:t>
      </w:r>
      <w:r w:rsidR="0066091B">
        <w:rPr>
          <w:sz w:val="20"/>
          <w:szCs w:val="20"/>
        </w:rPr>
        <w:t>demonstrates</w:t>
      </w:r>
      <w:r>
        <w:rPr>
          <w:sz w:val="20"/>
          <w:szCs w:val="20"/>
        </w:rPr>
        <w:t xml:space="preserve"> your qualifications, experience and track record relevant to this consultancy. </w:t>
      </w:r>
      <w:r w:rsidR="0066091B">
        <w:rPr>
          <w:sz w:val="20"/>
          <w:szCs w:val="20"/>
        </w:rPr>
        <w:t xml:space="preserve">You can share links to relevant past works/reports. </w:t>
      </w:r>
      <w:r>
        <w:rPr>
          <w:sz w:val="20"/>
          <w:szCs w:val="20"/>
        </w:rPr>
        <w:t xml:space="preserve">You must also submit your </w:t>
      </w:r>
      <w:r w:rsidR="0066091B">
        <w:rPr>
          <w:sz w:val="20"/>
          <w:szCs w:val="20"/>
        </w:rPr>
        <w:t xml:space="preserve">fee quotation. </w:t>
      </w:r>
    </w:p>
    <w:p w14:paraId="32F6C391" w14:textId="3C5F54F4" w:rsidR="0066091B" w:rsidRDefault="0066091B" w:rsidP="008551DB">
      <w:pPr>
        <w:spacing w:after="60"/>
        <w:ind w:left="720"/>
        <w:rPr>
          <w:sz w:val="20"/>
          <w:szCs w:val="20"/>
        </w:rPr>
      </w:pPr>
      <w:r>
        <w:rPr>
          <w:sz w:val="20"/>
          <w:szCs w:val="20"/>
        </w:rPr>
        <w:t xml:space="preserve">Clarification questions can be submitted </w:t>
      </w:r>
      <w:r w:rsidR="00C847AC">
        <w:rPr>
          <w:sz w:val="20"/>
          <w:szCs w:val="20"/>
        </w:rPr>
        <w:t>in writing to the same email address by 10 August 2023</w:t>
      </w:r>
    </w:p>
    <w:p w14:paraId="28CA7D07" w14:textId="477DF548" w:rsidR="00C847AC" w:rsidRDefault="00C847AC" w:rsidP="008551DB">
      <w:pPr>
        <w:spacing w:after="60"/>
        <w:ind w:left="720"/>
        <w:rPr>
          <w:sz w:val="20"/>
          <w:szCs w:val="20"/>
        </w:rPr>
      </w:pPr>
      <w:r>
        <w:rPr>
          <w:sz w:val="20"/>
          <w:szCs w:val="20"/>
        </w:rPr>
        <w:t>Submissions after 17</w:t>
      </w:r>
      <w:r>
        <w:rPr>
          <w:sz w:val="20"/>
          <w:szCs w:val="20"/>
          <w:vertAlign w:val="superscript"/>
        </w:rPr>
        <w:t xml:space="preserve"> </w:t>
      </w:r>
      <w:r>
        <w:rPr>
          <w:sz w:val="20"/>
          <w:szCs w:val="20"/>
        </w:rPr>
        <w:t>August 2023 11:59pm will not be considered</w:t>
      </w:r>
    </w:p>
    <w:p w14:paraId="46379389" w14:textId="4D469695" w:rsidR="00E55F28" w:rsidRDefault="00E55F28" w:rsidP="008551DB">
      <w:pPr>
        <w:spacing w:after="60"/>
        <w:ind w:left="720"/>
        <w:rPr>
          <w:sz w:val="20"/>
          <w:szCs w:val="20"/>
        </w:rPr>
      </w:pPr>
      <w:r>
        <w:rPr>
          <w:sz w:val="20"/>
          <w:szCs w:val="20"/>
        </w:rPr>
        <w:t xml:space="preserve">Shortlisted applicants will be invited for </w:t>
      </w:r>
      <w:r w:rsidR="000F1B09">
        <w:rPr>
          <w:sz w:val="20"/>
          <w:szCs w:val="20"/>
        </w:rPr>
        <w:t>an interview.</w:t>
      </w:r>
    </w:p>
    <w:p w14:paraId="7E607130" w14:textId="658956DC" w:rsidR="00D73B8C" w:rsidRPr="00235584" w:rsidRDefault="00D73B8C" w:rsidP="0066091B">
      <w:pPr>
        <w:pStyle w:val="HeadingC"/>
        <w:spacing w:before="120" w:line="240" w:lineRule="auto"/>
        <w:rPr>
          <w:b w:val="0"/>
          <w:bCs/>
          <w:i/>
          <w:iCs/>
          <w:sz w:val="24"/>
        </w:rPr>
      </w:pPr>
    </w:p>
    <w:p w14:paraId="25CF8991" w14:textId="1A9365ED" w:rsidR="00EE5CDC" w:rsidRDefault="00536532" w:rsidP="00CF4702">
      <w:pPr>
        <w:pStyle w:val="HeadingC"/>
        <w:numPr>
          <w:ilvl w:val="1"/>
          <w:numId w:val="24"/>
        </w:numPr>
        <w:spacing w:before="120" w:line="240" w:lineRule="auto"/>
      </w:pPr>
      <w:r>
        <w:t>Criteria for evaluation</w:t>
      </w:r>
    </w:p>
    <w:p w14:paraId="21AF6141" w14:textId="7B6F91F0" w:rsidR="00D03B0F" w:rsidRPr="00657079" w:rsidRDefault="000A505C" w:rsidP="00D03B0F">
      <w:pPr>
        <w:pStyle w:val="ListParagraph"/>
        <w:numPr>
          <w:ilvl w:val="0"/>
          <w:numId w:val="32"/>
        </w:numPr>
        <w:spacing w:after="60"/>
        <w:rPr>
          <w:sz w:val="20"/>
          <w:szCs w:val="20"/>
        </w:rPr>
      </w:pPr>
      <w:r w:rsidRPr="00657079">
        <w:rPr>
          <w:sz w:val="20"/>
          <w:szCs w:val="20"/>
        </w:rPr>
        <w:t xml:space="preserve">Pakistan </w:t>
      </w:r>
      <w:r w:rsidR="00125B21" w:rsidRPr="00657079">
        <w:rPr>
          <w:sz w:val="20"/>
          <w:szCs w:val="20"/>
        </w:rPr>
        <w:t>s</w:t>
      </w:r>
      <w:r w:rsidRPr="00657079">
        <w:rPr>
          <w:sz w:val="20"/>
          <w:szCs w:val="20"/>
        </w:rPr>
        <w:t>ector knowledge</w:t>
      </w:r>
      <w:r w:rsidR="00125B21" w:rsidRPr="00657079">
        <w:rPr>
          <w:sz w:val="20"/>
          <w:szCs w:val="20"/>
        </w:rPr>
        <w:t>, experience</w:t>
      </w:r>
      <w:r w:rsidRPr="00657079">
        <w:rPr>
          <w:sz w:val="20"/>
          <w:szCs w:val="20"/>
        </w:rPr>
        <w:t xml:space="preserve"> and key contacts. The consultant must </w:t>
      </w:r>
      <w:r w:rsidR="00D03B0F" w:rsidRPr="00657079">
        <w:rPr>
          <w:sz w:val="20"/>
          <w:szCs w:val="20"/>
        </w:rPr>
        <w:t xml:space="preserve">be able </w:t>
      </w:r>
      <w:r w:rsidRPr="00657079">
        <w:rPr>
          <w:sz w:val="20"/>
          <w:szCs w:val="20"/>
        </w:rPr>
        <w:t>demonstrate their understanding of the textile, apparel and fashion sector in Pakistan</w:t>
      </w:r>
      <w:r w:rsidR="00D03B0F" w:rsidRPr="00657079">
        <w:rPr>
          <w:sz w:val="20"/>
          <w:szCs w:val="20"/>
        </w:rPr>
        <w:t xml:space="preserve"> and relevant sustainable practices</w:t>
      </w:r>
      <w:r w:rsidRPr="00657079">
        <w:rPr>
          <w:sz w:val="20"/>
          <w:szCs w:val="20"/>
        </w:rPr>
        <w:t xml:space="preserve"> </w:t>
      </w:r>
      <w:r w:rsidR="00125B21" w:rsidRPr="00657079">
        <w:rPr>
          <w:sz w:val="20"/>
          <w:szCs w:val="20"/>
        </w:rPr>
        <w:t>in the context of climate change</w:t>
      </w:r>
    </w:p>
    <w:p w14:paraId="16237FE7" w14:textId="7BA233D5" w:rsidR="000A505C" w:rsidRPr="00657079" w:rsidRDefault="00D03B0F" w:rsidP="000A505C">
      <w:pPr>
        <w:pStyle w:val="ListParagraph"/>
        <w:numPr>
          <w:ilvl w:val="0"/>
          <w:numId w:val="32"/>
        </w:numPr>
        <w:spacing w:after="60"/>
        <w:rPr>
          <w:sz w:val="20"/>
          <w:szCs w:val="20"/>
        </w:rPr>
      </w:pPr>
      <w:r w:rsidRPr="00657079">
        <w:rPr>
          <w:sz w:val="20"/>
          <w:szCs w:val="20"/>
        </w:rPr>
        <w:t>W</w:t>
      </w:r>
      <w:r w:rsidR="000A505C" w:rsidRPr="00657079">
        <w:rPr>
          <w:sz w:val="20"/>
          <w:szCs w:val="20"/>
        </w:rPr>
        <w:t>ider knowledge o</w:t>
      </w:r>
      <w:r w:rsidRPr="00657079">
        <w:rPr>
          <w:sz w:val="20"/>
          <w:szCs w:val="20"/>
        </w:rPr>
        <w:t xml:space="preserve">f </w:t>
      </w:r>
      <w:r w:rsidR="000A505C" w:rsidRPr="00657079">
        <w:rPr>
          <w:sz w:val="20"/>
          <w:szCs w:val="20"/>
        </w:rPr>
        <w:t>global sustainable fashion practices and current trends in the context of climate change</w:t>
      </w:r>
      <w:r w:rsidRPr="00657079">
        <w:rPr>
          <w:sz w:val="20"/>
          <w:szCs w:val="20"/>
        </w:rPr>
        <w:t xml:space="preserve">, with an emphasis on UK’s creative economy </w:t>
      </w:r>
    </w:p>
    <w:p w14:paraId="6AEE7152" w14:textId="14931291" w:rsidR="000A505C" w:rsidRPr="00657079" w:rsidRDefault="00125B21" w:rsidP="000A505C">
      <w:pPr>
        <w:pStyle w:val="ListParagraph"/>
        <w:numPr>
          <w:ilvl w:val="0"/>
          <w:numId w:val="32"/>
        </w:numPr>
        <w:spacing w:after="60"/>
        <w:rPr>
          <w:sz w:val="20"/>
          <w:szCs w:val="20"/>
        </w:rPr>
      </w:pPr>
      <w:r w:rsidRPr="00657079">
        <w:rPr>
          <w:sz w:val="20"/>
          <w:szCs w:val="20"/>
        </w:rPr>
        <w:t xml:space="preserve">Qualification: </w:t>
      </w:r>
      <w:r w:rsidR="000A505C" w:rsidRPr="00657079">
        <w:rPr>
          <w:sz w:val="20"/>
          <w:szCs w:val="20"/>
        </w:rPr>
        <w:t>Have a minimum of 5 years of experience and an undergraduate degree</w:t>
      </w:r>
    </w:p>
    <w:p w14:paraId="7FC9C7EA" w14:textId="46539B36" w:rsidR="000A505C" w:rsidRPr="00657079" w:rsidRDefault="000A505C" w:rsidP="00D03B0F">
      <w:pPr>
        <w:pStyle w:val="ListParagraph"/>
        <w:numPr>
          <w:ilvl w:val="0"/>
          <w:numId w:val="32"/>
        </w:numPr>
        <w:spacing w:after="60"/>
        <w:rPr>
          <w:sz w:val="20"/>
          <w:szCs w:val="20"/>
        </w:rPr>
      </w:pPr>
      <w:r w:rsidRPr="00657079">
        <w:rPr>
          <w:sz w:val="20"/>
          <w:szCs w:val="20"/>
        </w:rPr>
        <w:t>Demonstrate strong research and report writing skills with relevance to sustainable fashion and climate change</w:t>
      </w:r>
      <w:r w:rsidR="00C847AC" w:rsidRPr="00657079">
        <w:rPr>
          <w:sz w:val="20"/>
          <w:szCs w:val="20"/>
        </w:rPr>
        <w:t>.</w:t>
      </w:r>
      <w:r w:rsidR="00D03B0F" w:rsidRPr="00657079">
        <w:rPr>
          <w:b/>
          <w:bCs/>
          <w:sz w:val="20"/>
          <w:szCs w:val="20"/>
        </w:rPr>
        <w:t xml:space="preserve"> </w:t>
      </w:r>
      <w:r w:rsidRPr="00657079">
        <w:rPr>
          <w:sz w:val="20"/>
          <w:szCs w:val="20"/>
        </w:rPr>
        <w:t>Be able to share a clear approach and methodology</w:t>
      </w:r>
      <w:r w:rsidR="00C847AC" w:rsidRPr="00657079">
        <w:rPr>
          <w:sz w:val="20"/>
          <w:szCs w:val="20"/>
        </w:rPr>
        <w:t>.</w:t>
      </w:r>
    </w:p>
    <w:p w14:paraId="7B075F47" w14:textId="47986578" w:rsidR="000A505C" w:rsidRPr="00657079" w:rsidRDefault="000A505C" w:rsidP="000A505C">
      <w:pPr>
        <w:pStyle w:val="ListParagraph"/>
        <w:numPr>
          <w:ilvl w:val="0"/>
          <w:numId w:val="32"/>
        </w:numPr>
        <w:spacing w:after="60"/>
        <w:rPr>
          <w:sz w:val="20"/>
          <w:szCs w:val="20"/>
        </w:rPr>
      </w:pPr>
      <w:r w:rsidRPr="00657079">
        <w:rPr>
          <w:sz w:val="20"/>
          <w:szCs w:val="20"/>
        </w:rPr>
        <w:t>Strong organisational and management skills to ensure timely completion of the report</w:t>
      </w:r>
    </w:p>
    <w:p w14:paraId="64DF2FFC" w14:textId="57502D8E" w:rsidR="000A505C" w:rsidRPr="00657079" w:rsidRDefault="000A505C" w:rsidP="000A505C">
      <w:pPr>
        <w:pStyle w:val="ListParagraph"/>
        <w:numPr>
          <w:ilvl w:val="0"/>
          <w:numId w:val="32"/>
        </w:numPr>
        <w:spacing w:after="60"/>
        <w:rPr>
          <w:sz w:val="20"/>
          <w:szCs w:val="20"/>
        </w:rPr>
      </w:pPr>
      <w:r w:rsidRPr="00657079">
        <w:rPr>
          <w:sz w:val="20"/>
          <w:szCs w:val="20"/>
        </w:rPr>
        <w:t>Strong communications skills to be able to build stakeholder engagement, present the research report and moderate discussion</w:t>
      </w:r>
    </w:p>
    <w:p w14:paraId="54A3FF74" w14:textId="2964DE63" w:rsidR="00164258" w:rsidRPr="00164258" w:rsidRDefault="00164258" w:rsidP="00164258">
      <w:pPr>
        <w:spacing w:after="60"/>
        <w:rPr>
          <w:sz w:val="20"/>
          <w:szCs w:val="20"/>
        </w:rPr>
      </w:pPr>
    </w:p>
    <w:sectPr w:rsidR="00164258" w:rsidRPr="00164258" w:rsidSect="000E486C">
      <w:headerReference w:type="default" r:id="rId13"/>
      <w:foot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CF05" w14:textId="77777777" w:rsidR="0091793D" w:rsidRDefault="0091793D" w:rsidP="004E0F0F">
      <w:pPr>
        <w:spacing w:after="0" w:line="240" w:lineRule="auto"/>
      </w:pPr>
      <w:r>
        <w:separator/>
      </w:r>
    </w:p>
  </w:endnote>
  <w:endnote w:type="continuationSeparator" w:id="0">
    <w:p w14:paraId="46314E9F" w14:textId="77777777" w:rsidR="0091793D" w:rsidRDefault="0091793D"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578973"/>
      <w:docPartObj>
        <w:docPartGallery w:val="Page Numbers (Bottom of Page)"/>
        <w:docPartUnique/>
      </w:docPartObj>
    </w:sdtPr>
    <w:sdtEndPr>
      <w:rPr>
        <w:noProof/>
      </w:rPr>
    </w:sdtEndPr>
    <w:sdtContent>
      <w:p w14:paraId="6617BB62" w14:textId="40C2EF14" w:rsidR="003956CC" w:rsidRDefault="0039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1FF56" w14:textId="5FF7CEF6" w:rsidR="003956CC" w:rsidRDefault="00CF69EB" w:rsidP="00763C8A">
    <w:pPr>
      <w:pStyle w:val="Footer"/>
      <w:tabs>
        <w:tab w:val="clear" w:pos="4320"/>
        <w:tab w:val="clear" w:pos="8640"/>
        <w:tab w:val="right" w:pos="10198"/>
      </w:tabs>
    </w:pPr>
    <w:r>
      <w:t>GRM</w:t>
    </w:r>
    <w:r w:rsidR="003956CC">
      <w:tab/>
      <w:t xml:space="preserve">Version number: </w:t>
    </w:r>
    <w:r w:rsidR="003956CC" w:rsidRPr="00763C8A">
      <w:rPr>
        <w:b/>
        <w:bCs/>
      </w:rPr>
      <w:t>1.</w:t>
    </w:r>
    <w:r w:rsidR="00F339D7">
      <w:rPr>
        <w:b/>
        <w:bCs/>
      </w:rPr>
      <w:t>1</w:t>
    </w:r>
  </w:p>
  <w:p w14:paraId="109FF304" w14:textId="1FE56143" w:rsidR="003956CC" w:rsidRPr="00763C8A" w:rsidRDefault="007E1153" w:rsidP="00763C8A">
    <w:pPr>
      <w:pStyle w:val="Footer"/>
      <w:tabs>
        <w:tab w:val="clear" w:pos="4320"/>
        <w:tab w:val="clear" w:pos="8640"/>
        <w:tab w:val="right" w:pos="10198"/>
      </w:tabs>
    </w:pPr>
    <w:r>
      <w:t>V</w:t>
    </w:r>
    <w:r w:rsidR="00CF69EB">
      <w:t>ersion</w:t>
    </w:r>
    <w:r w:rsidR="003956CC">
      <w:t xml:space="preserve"> date: </w:t>
    </w:r>
    <w:r w:rsidR="00CF69EB">
      <w:t>23/02/</w:t>
    </w:r>
    <w:r w:rsidR="003956CC" w:rsidRPr="00763C8A">
      <w:rPr>
        <w:b/>
        <w:bCs/>
      </w:rPr>
      <w:t>202</w:t>
    </w:r>
    <w:r w:rsidR="00CF69EB">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8E85" w14:textId="77777777" w:rsidR="003956CC" w:rsidRPr="003855BB" w:rsidRDefault="003956C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D070" w14:textId="77777777" w:rsidR="0091793D" w:rsidRDefault="0091793D" w:rsidP="004E0F0F">
      <w:pPr>
        <w:spacing w:after="0" w:line="240" w:lineRule="auto"/>
      </w:pPr>
      <w:r>
        <w:separator/>
      </w:r>
    </w:p>
  </w:footnote>
  <w:footnote w:type="continuationSeparator" w:id="0">
    <w:p w14:paraId="318CF77E" w14:textId="77777777" w:rsidR="0091793D" w:rsidRDefault="0091793D"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CF2" w14:textId="77777777" w:rsidR="003956CC" w:rsidRDefault="003956C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12566D66" wp14:editId="18AFA01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B7DC7B"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" strokecolor="#b25eff [3205]"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7586" w14:textId="77777777" w:rsidR="003956CC" w:rsidRDefault="003956CC">
    <w:pPr>
      <w:pStyle w:val="Header"/>
    </w:pPr>
    <w:r>
      <w:rPr>
        <w:noProof/>
        <w:lang w:val="en-US"/>
      </w:rPr>
      <w:drawing>
        <wp:anchor distT="0" distB="424815" distL="114300" distR="114300" simplePos="0" relativeHeight="251670528" behindDoc="0" locked="0" layoutInCell="1" allowOverlap="1" wp14:anchorId="249DA1D8" wp14:editId="4E56AF3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5643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837C81"/>
    <w:multiLevelType w:val="hybridMultilevel"/>
    <w:tmpl w:val="6CCA1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04229D"/>
    <w:multiLevelType w:val="hybridMultilevel"/>
    <w:tmpl w:val="585C2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680563A"/>
    <w:multiLevelType w:val="hybridMultilevel"/>
    <w:tmpl w:val="5EDCB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A4069C"/>
    <w:multiLevelType w:val="multilevel"/>
    <w:tmpl w:val="9E5CA73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1FCB5ECE"/>
    <w:multiLevelType w:val="hybridMultilevel"/>
    <w:tmpl w:val="BAA02734"/>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71C2175"/>
    <w:multiLevelType w:val="multilevel"/>
    <w:tmpl w:val="5642B01C"/>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297A30"/>
    <w:multiLevelType w:val="hybridMultilevel"/>
    <w:tmpl w:val="8A5A25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56627F3"/>
    <w:multiLevelType w:val="hybridMultilevel"/>
    <w:tmpl w:val="B8008210"/>
    <w:lvl w:ilvl="0" w:tplc="08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ED45ED0"/>
    <w:multiLevelType w:val="hybridMultilevel"/>
    <w:tmpl w:val="D06C4300"/>
    <w:lvl w:ilvl="0" w:tplc="CE181A4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2" w15:restartNumberingAfterBreak="0">
    <w:nsid w:val="5B870774"/>
    <w:multiLevelType w:val="hybridMultilevel"/>
    <w:tmpl w:val="8900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659D0"/>
    <w:multiLevelType w:val="hybridMultilevel"/>
    <w:tmpl w:val="B8701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9613B0"/>
    <w:multiLevelType w:val="hybridMultilevel"/>
    <w:tmpl w:val="FD3A5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8A0F9D"/>
    <w:multiLevelType w:val="hybridMultilevel"/>
    <w:tmpl w:val="E2BCEBE0"/>
    <w:lvl w:ilvl="0" w:tplc="8AF20590">
      <w:start w:val="1"/>
      <w:numFmt w:val="bullet"/>
      <w:pStyle w:val="SubBullets"/>
      <w:lvlText w:val=""/>
      <w:lvlJc w:val="left"/>
      <w:pPr>
        <w:ind w:left="644"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A5AF8"/>
    <w:multiLevelType w:val="hybridMultilevel"/>
    <w:tmpl w:val="407C5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7B77D9B"/>
    <w:multiLevelType w:val="hybridMultilevel"/>
    <w:tmpl w:val="E58EF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2C7A8E"/>
    <w:multiLevelType w:val="hybridMultilevel"/>
    <w:tmpl w:val="BB7AC2F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76A3D"/>
    <w:multiLevelType w:val="hybridMultilevel"/>
    <w:tmpl w:val="F828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94434">
    <w:abstractNumId w:val="25"/>
  </w:num>
  <w:num w:numId="2" w16cid:durableId="383023111">
    <w:abstractNumId w:val="18"/>
  </w:num>
  <w:num w:numId="3" w16cid:durableId="1313018926">
    <w:abstractNumId w:val="12"/>
  </w:num>
  <w:num w:numId="4" w16cid:durableId="115804931">
    <w:abstractNumId w:val="26"/>
  </w:num>
  <w:num w:numId="5" w16cid:durableId="814496276">
    <w:abstractNumId w:val="10"/>
  </w:num>
  <w:num w:numId="6" w16cid:durableId="1273322483">
    <w:abstractNumId w:val="8"/>
  </w:num>
  <w:num w:numId="7" w16cid:durableId="472214831">
    <w:abstractNumId w:val="7"/>
  </w:num>
  <w:num w:numId="8" w16cid:durableId="1207838833">
    <w:abstractNumId w:val="6"/>
  </w:num>
  <w:num w:numId="9" w16cid:durableId="805584522">
    <w:abstractNumId w:val="5"/>
  </w:num>
  <w:num w:numId="10" w16cid:durableId="830871361">
    <w:abstractNumId w:val="9"/>
  </w:num>
  <w:num w:numId="11" w16cid:durableId="171385344">
    <w:abstractNumId w:val="4"/>
  </w:num>
  <w:num w:numId="12" w16cid:durableId="1443305091">
    <w:abstractNumId w:val="3"/>
  </w:num>
  <w:num w:numId="13" w16cid:durableId="664014977">
    <w:abstractNumId w:val="2"/>
  </w:num>
  <w:num w:numId="14" w16cid:durableId="210196985">
    <w:abstractNumId w:val="1"/>
  </w:num>
  <w:num w:numId="15" w16cid:durableId="1825463294">
    <w:abstractNumId w:val="0"/>
  </w:num>
  <w:num w:numId="16" w16cid:durableId="1903054995">
    <w:abstractNumId w:val="26"/>
  </w:num>
  <w:num w:numId="17" w16cid:durableId="1538657607">
    <w:abstractNumId w:val="25"/>
  </w:num>
  <w:num w:numId="18" w16cid:durableId="1084186786">
    <w:abstractNumId w:val="26"/>
  </w:num>
  <w:num w:numId="19" w16cid:durableId="1520270105">
    <w:abstractNumId w:val="25"/>
  </w:num>
  <w:num w:numId="20" w16cid:durableId="7797632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4649596">
    <w:abstractNumId w:val="26"/>
  </w:num>
  <w:num w:numId="22" w16cid:durableId="1146356920">
    <w:abstractNumId w:val="25"/>
  </w:num>
  <w:num w:numId="23" w16cid:durableId="180246654">
    <w:abstractNumId w:val="15"/>
  </w:num>
  <w:num w:numId="24" w16cid:durableId="1404648014">
    <w:abstractNumId w:val="17"/>
  </w:num>
  <w:num w:numId="25" w16cid:durableId="1436287255">
    <w:abstractNumId w:val="30"/>
  </w:num>
  <w:num w:numId="26" w16cid:durableId="1341739592">
    <w:abstractNumId w:val="22"/>
  </w:num>
  <w:num w:numId="27" w16cid:durableId="1242641497">
    <w:abstractNumId w:val="19"/>
  </w:num>
  <w:num w:numId="28" w16cid:durableId="1051072148">
    <w:abstractNumId w:val="14"/>
  </w:num>
  <w:num w:numId="29" w16cid:durableId="2085494084">
    <w:abstractNumId w:val="24"/>
  </w:num>
  <w:num w:numId="30" w16cid:durableId="1945577549">
    <w:abstractNumId w:val="23"/>
  </w:num>
  <w:num w:numId="31" w16cid:durableId="17244518">
    <w:abstractNumId w:val="28"/>
  </w:num>
  <w:num w:numId="32" w16cid:durableId="2006475371">
    <w:abstractNumId w:val="27"/>
  </w:num>
  <w:num w:numId="33" w16cid:durableId="1445229749">
    <w:abstractNumId w:val="13"/>
  </w:num>
  <w:num w:numId="34" w16cid:durableId="1369060941">
    <w:abstractNumId w:val="20"/>
  </w:num>
  <w:num w:numId="35" w16cid:durableId="1640498501">
    <w:abstractNumId w:val="16"/>
  </w:num>
  <w:num w:numId="36" w16cid:durableId="803931442">
    <w:abstractNumId w:val="29"/>
  </w:num>
  <w:num w:numId="37" w16cid:durableId="1654069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53"/>
    <w:rsid w:val="00001CA0"/>
    <w:rsid w:val="00010797"/>
    <w:rsid w:val="0001447D"/>
    <w:rsid w:val="000171EB"/>
    <w:rsid w:val="00042DF4"/>
    <w:rsid w:val="000464C6"/>
    <w:rsid w:val="00046903"/>
    <w:rsid w:val="000527CB"/>
    <w:rsid w:val="00062A35"/>
    <w:rsid w:val="00064219"/>
    <w:rsid w:val="0006700E"/>
    <w:rsid w:val="00071B61"/>
    <w:rsid w:val="00077D7D"/>
    <w:rsid w:val="000818B6"/>
    <w:rsid w:val="00092917"/>
    <w:rsid w:val="000A505C"/>
    <w:rsid w:val="000B1AAB"/>
    <w:rsid w:val="000C5D57"/>
    <w:rsid w:val="000D07E7"/>
    <w:rsid w:val="000D46FF"/>
    <w:rsid w:val="000E136E"/>
    <w:rsid w:val="000E43B1"/>
    <w:rsid w:val="000E486C"/>
    <w:rsid w:val="000E725C"/>
    <w:rsid w:val="000E7F5E"/>
    <w:rsid w:val="000F1B09"/>
    <w:rsid w:val="0010210E"/>
    <w:rsid w:val="00125B21"/>
    <w:rsid w:val="00127C67"/>
    <w:rsid w:val="0013070B"/>
    <w:rsid w:val="001362A0"/>
    <w:rsid w:val="00142C88"/>
    <w:rsid w:val="001565A5"/>
    <w:rsid w:val="001579F7"/>
    <w:rsid w:val="00164258"/>
    <w:rsid w:val="00166ED8"/>
    <w:rsid w:val="00170AFD"/>
    <w:rsid w:val="0017481D"/>
    <w:rsid w:val="00184C1A"/>
    <w:rsid w:val="001860E0"/>
    <w:rsid w:val="001869A1"/>
    <w:rsid w:val="00187F9D"/>
    <w:rsid w:val="001979C0"/>
    <w:rsid w:val="001A2060"/>
    <w:rsid w:val="001B1738"/>
    <w:rsid w:val="001B2219"/>
    <w:rsid w:val="001B2E1D"/>
    <w:rsid w:val="001B7486"/>
    <w:rsid w:val="001C7093"/>
    <w:rsid w:val="001D30A0"/>
    <w:rsid w:val="001F1955"/>
    <w:rsid w:val="001F2942"/>
    <w:rsid w:val="001F5C75"/>
    <w:rsid w:val="00200217"/>
    <w:rsid w:val="00203A60"/>
    <w:rsid w:val="00205777"/>
    <w:rsid w:val="002123AE"/>
    <w:rsid w:val="00214911"/>
    <w:rsid w:val="00215EC6"/>
    <w:rsid w:val="00235584"/>
    <w:rsid w:val="00243A00"/>
    <w:rsid w:val="002542F1"/>
    <w:rsid w:val="00256C98"/>
    <w:rsid w:val="00271072"/>
    <w:rsid w:val="002727F6"/>
    <w:rsid w:val="00281DA0"/>
    <w:rsid w:val="00291B72"/>
    <w:rsid w:val="00297B4F"/>
    <w:rsid w:val="002A6137"/>
    <w:rsid w:val="002C0274"/>
    <w:rsid w:val="002C3856"/>
    <w:rsid w:val="002C58DF"/>
    <w:rsid w:val="002E1059"/>
    <w:rsid w:val="002F5DFB"/>
    <w:rsid w:val="002F6D5B"/>
    <w:rsid w:val="003029E5"/>
    <w:rsid w:val="00302DB8"/>
    <w:rsid w:val="0030693F"/>
    <w:rsid w:val="003140C7"/>
    <w:rsid w:val="00350CAE"/>
    <w:rsid w:val="0035197C"/>
    <w:rsid w:val="00352EDD"/>
    <w:rsid w:val="00357565"/>
    <w:rsid w:val="003604F6"/>
    <w:rsid w:val="00381494"/>
    <w:rsid w:val="003855BB"/>
    <w:rsid w:val="003901C5"/>
    <w:rsid w:val="003956CC"/>
    <w:rsid w:val="00395BE9"/>
    <w:rsid w:val="003A346F"/>
    <w:rsid w:val="003C0A13"/>
    <w:rsid w:val="003C3F42"/>
    <w:rsid w:val="003C4DFD"/>
    <w:rsid w:val="003C4E2B"/>
    <w:rsid w:val="003C6B01"/>
    <w:rsid w:val="003D4081"/>
    <w:rsid w:val="003D5700"/>
    <w:rsid w:val="003E06BA"/>
    <w:rsid w:val="003F18F1"/>
    <w:rsid w:val="003F3A5C"/>
    <w:rsid w:val="00402AC2"/>
    <w:rsid w:val="0040649C"/>
    <w:rsid w:val="00407FDE"/>
    <w:rsid w:val="00411CE8"/>
    <w:rsid w:val="0041485A"/>
    <w:rsid w:val="0042361F"/>
    <w:rsid w:val="004262BC"/>
    <w:rsid w:val="00432F1C"/>
    <w:rsid w:val="00433377"/>
    <w:rsid w:val="00445A85"/>
    <w:rsid w:val="0045057B"/>
    <w:rsid w:val="004538A4"/>
    <w:rsid w:val="00454F8E"/>
    <w:rsid w:val="00455C1B"/>
    <w:rsid w:val="00456306"/>
    <w:rsid w:val="00460514"/>
    <w:rsid w:val="004615F7"/>
    <w:rsid w:val="00484E98"/>
    <w:rsid w:val="00495BC6"/>
    <w:rsid w:val="004D379D"/>
    <w:rsid w:val="004D7A41"/>
    <w:rsid w:val="004E0F0F"/>
    <w:rsid w:val="004F0981"/>
    <w:rsid w:val="004F3BA9"/>
    <w:rsid w:val="004F3CAA"/>
    <w:rsid w:val="004F7ED5"/>
    <w:rsid w:val="0050067C"/>
    <w:rsid w:val="00505A09"/>
    <w:rsid w:val="0051018B"/>
    <w:rsid w:val="005146AA"/>
    <w:rsid w:val="005155AE"/>
    <w:rsid w:val="00527637"/>
    <w:rsid w:val="00530467"/>
    <w:rsid w:val="00536532"/>
    <w:rsid w:val="005507A4"/>
    <w:rsid w:val="005651C2"/>
    <w:rsid w:val="005671DC"/>
    <w:rsid w:val="0058704A"/>
    <w:rsid w:val="005900A5"/>
    <w:rsid w:val="005916E5"/>
    <w:rsid w:val="005A1C66"/>
    <w:rsid w:val="005B2BC2"/>
    <w:rsid w:val="005B4B54"/>
    <w:rsid w:val="005B6ED3"/>
    <w:rsid w:val="005D647F"/>
    <w:rsid w:val="005E0DF3"/>
    <w:rsid w:val="005E13B9"/>
    <w:rsid w:val="005F0CC4"/>
    <w:rsid w:val="005F4739"/>
    <w:rsid w:val="005F7EFB"/>
    <w:rsid w:val="006061AD"/>
    <w:rsid w:val="0062179D"/>
    <w:rsid w:val="006217DF"/>
    <w:rsid w:val="0062643D"/>
    <w:rsid w:val="006270DB"/>
    <w:rsid w:val="0063155F"/>
    <w:rsid w:val="006352A6"/>
    <w:rsid w:val="00644CC4"/>
    <w:rsid w:val="00657079"/>
    <w:rsid w:val="00660309"/>
    <w:rsid w:val="0066091B"/>
    <w:rsid w:val="0067191C"/>
    <w:rsid w:val="00677C6D"/>
    <w:rsid w:val="00680380"/>
    <w:rsid w:val="006854BE"/>
    <w:rsid w:val="00690EC9"/>
    <w:rsid w:val="00694EBC"/>
    <w:rsid w:val="006A0630"/>
    <w:rsid w:val="006A5FBE"/>
    <w:rsid w:val="006B4614"/>
    <w:rsid w:val="006C2629"/>
    <w:rsid w:val="006C708B"/>
    <w:rsid w:val="006F0346"/>
    <w:rsid w:val="006F17D0"/>
    <w:rsid w:val="006F75CF"/>
    <w:rsid w:val="0070724B"/>
    <w:rsid w:val="00716523"/>
    <w:rsid w:val="00716F3E"/>
    <w:rsid w:val="0072398F"/>
    <w:rsid w:val="00743AE8"/>
    <w:rsid w:val="00745446"/>
    <w:rsid w:val="00747359"/>
    <w:rsid w:val="007564FC"/>
    <w:rsid w:val="00763C8A"/>
    <w:rsid w:val="0078055D"/>
    <w:rsid w:val="00780FF0"/>
    <w:rsid w:val="00793867"/>
    <w:rsid w:val="007A2F47"/>
    <w:rsid w:val="007A4CE5"/>
    <w:rsid w:val="007A7EDB"/>
    <w:rsid w:val="007B6BFD"/>
    <w:rsid w:val="007C0F87"/>
    <w:rsid w:val="007C2CF3"/>
    <w:rsid w:val="007C457F"/>
    <w:rsid w:val="007C5087"/>
    <w:rsid w:val="007E1153"/>
    <w:rsid w:val="007E4D04"/>
    <w:rsid w:val="007F4246"/>
    <w:rsid w:val="00804D01"/>
    <w:rsid w:val="00806207"/>
    <w:rsid w:val="008221BF"/>
    <w:rsid w:val="008529F8"/>
    <w:rsid w:val="008551DB"/>
    <w:rsid w:val="00857413"/>
    <w:rsid w:val="0086295A"/>
    <w:rsid w:val="00866F65"/>
    <w:rsid w:val="00871F5D"/>
    <w:rsid w:val="00892036"/>
    <w:rsid w:val="008942F1"/>
    <w:rsid w:val="008A2D85"/>
    <w:rsid w:val="008A4222"/>
    <w:rsid w:val="008B029C"/>
    <w:rsid w:val="008B2BC8"/>
    <w:rsid w:val="008C0629"/>
    <w:rsid w:val="008D6835"/>
    <w:rsid w:val="008E0FC7"/>
    <w:rsid w:val="008E2BC8"/>
    <w:rsid w:val="008F37E9"/>
    <w:rsid w:val="008F5A17"/>
    <w:rsid w:val="0091793D"/>
    <w:rsid w:val="00921D17"/>
    <w:rsid w:val="00922E00"/>
    <w:rsid w:val="009254BB"/>
    <w:rsid w:val="009272F1"/>
    <w:rsid w:val="0093045E"/>
    <w:rsid w:val="00942B47"/>
    <w:rsid w:val="00942FB4"/>
    <w:rsid w:val="00945F08"/>
    <w:rsid w:val="00951709"/>
    <w:rsid w:val="009534EC"/>
    <w:rsid w:val="00966B2A"/>
    <w:rsid w:val="00974436"/>
    <w:rsid w:val="009837E5"/>
    <w:rsid w:val="00994691"/>
    <w:rsid w:val="009A44AC"/>
    <w:rsid w:val="009A4F4E"/>
    <w:rsid w:val="009D3D0D"/>
    <w:rsid w:val="009F06E4"/>
    <w:rsid w:val="009F0B50"/>
    <w:rsid w:val="009F4A5F"/>
    <w:rsid w:val="00A01E5D"/>
    <w:rsid w:val="00A17A70"/>
    <w:rsid w:val="00A20B81"/>
    <w:rsid w:val="00A25B7B"/>
    <w:rsid w:val="00A33158"/>
    <w:rsid w:val="00A46111"/>
    <w:rsid w:val="00A55B8E"/>
    <w:rsid w:val="00A63D43"/>
    <w:rsid w:val="00A6652E"/>
    <w:rsid w:val="00A7218F"/>
    <w:rsid w:val="00A75B0F"/>
    <w:rsid w:val="00A81706"/>
    <w:rsid w:val="00A82D03"/>
    <w:rsid w:val="00A91527"/>
    <w:rsid w:val="00A92E51"/>
    <w:rsid w:val="00A96C4F"/>
    <w:rsid w:val="00AB21F3"/>
    <w:rsid w:val="00AD166D"/>
    <w:rsid w:val="00AD5D73"/>
    <w:rsid w:val="00AD76D9"/>
    <w:rsid w:val="00AF1C59"/>
    <w:rsid w:val="00AF3445"/>
    <w:rsid w:val="00AF4CCC"/>
    <w:rsid w:val="00AF7A4A"/>
    <w:rsid w:val="00B030FD"/>
    <w:rsid w:val="00B0452B"/>
    <w:rsid w:val="00B04FA4"/>
    <w:rsid w:val="00B055F2"/>
    <w:rsid w:val="00B13927"/>
    <w:rsid w:val="00B16F7A"/>
    <w:rsid w:val="00B227CE"/>
    <w:rsid w:val="00B26E40"/>
    <w:rsid w:val="00B30BDC"/>
    <w:rsid w:val="00B36BCD"/>
    <w:rsid w:val="00B461A7"/>
    <w:rsid w:val="00B53093"/>
    <w:rsid w:val="00B62858"/>
    <w:rsid w:val="00B6727E"/>
    <w:rsid w:val="00B70741"/>
    <w:rsid w:val="00B75737"/>
    <w:rsid w:val="00B7710D"/>
    <w:rsid w:val="00B77B5E"/>
    <w:rsid w:val="00B917E1"/>
    <w:rsid w:val="00B93A25"/>
    <w:rsid w:val="00B948C5"/>
    <w:rsid w:val="00BA2E4C"/>
    <w:rsid w:val="00BA5D76"/>
    <w:rsid w:val="00BA709E"/>
    <w:rsid w:val="00BB1753"/>
    <w:rsid w:val="00BB33FB"/>
    <w:rsid w:val="00BB4ABD"/>
    <w:rsid w:val="00BB6923"/>
    <w:rsid w:val="00BC4CC5"/>
    <w:rsid w:val="00BD2626"/>
    <w:rsid w:val="00BF1802"/>
    <w:rsid w:val="00BF244D"/>
    <w:rsid w:val="00C002E7"/>
    <w:rsid w:val="00C0619A"/>
    <w:rsid w:val="00C06435"/>
    <w:rsid w:val="00C1299F"/>
    <w:rsid w:val="00C17F56"/>
    <w:rsid w:val="00C2796A"/>
    <w:rsid w:val="00C3185F"/>
    <w:rsid w:val="00C330EB"/>
    <w:rsid w:val="00C41310"/>
    <w:rsid w:val="00C42896"/>
    <w:rsid w:val="00C5378A"/>
    <w:rsid w:val="00C847AC"/>
    <w:rsid w:val="00C9334D"/>
    <w:rsid w:val="00CA5B49"/>
    <w:rsid w:val="00CA6A14"/>
    <w:rsid w:val="00CB1642"/>
    <w:rsid w:val="00CC0863"/>
    <w:rsid w:val="00CC2865"/>
    <w:rsid w:val="00CC76E0"/>
    <w:rsid w:val="00CE1C5C"/>
    <w:rsid w:val="00CF4702"/>
    <w:rsid w:val="00CF52E9"/>
    <w:rsid w:val="00CF69EB"/>
    <w:rsid w:val="00D01DA2"/>
    <w:rsid w:val="00D03B0F"/>
    <w:rsid w:val="00D22045"/>
    <w:rsid w:val="00D471B7"/>
    <w:rsid w:val="00D51FC9"/>
    <w:rsid w:val="00D541E0"/>
    <w:rsid w:val="00D547EE"/>
    <w:rsid w:val="00D73B8C"/>
    <w:rsid w:val="00D755D2"/>
    <w:rsid w:val="00D86DB7"/>
    <w:rsid w:val="00D972A6"/>
    <w:rsid w:val="00D9762A"/>
    <w:rsid w:val="00DA4B99"/>
    <w:rsid w:val="00DA566C"/>
    <w:rsid w:val="00DF4D9E"/>
    <w:rsid w:val="00E1438F"/>
    <w:rsid w:val="00E151A3"/>
    <w:rsid w:val="00E21E72"/>
    <w:rsid w:val="00E26E4B"/>
    <w:rsid w:val="00E366D9"/>
    <w:rsid w:val="00E44B5A"/>
    <w:rsid w:val="00E46200"/>
    <w:rsid w:val="00E46EAB"/>
    <w:rsid w:val="00E47370"/>
    <w:rsid w:val="00E55F28"/>
    <w:rsid w:val="00E57FE2"/>
    <w:rsid w:val="00E64A40"/>
    <w:rsid w:val="00E7415D"/>
    <w:rsid w:val="00E85BCB"/>
    <w:rsid w:val="00E93AEF"/>
    <w:rsid w:val="00E9411F"/>
    <w:rsid w:val="00E96DCD"/>
    <w:rsid w:val="00EC575A"/>
    <w:rsid w:val="00ED0DD6"/>
    <w:rsid w:val="00ED428D"/>
    <w:rsid w:val="00ED6690"/>
    <w:rsid w:val="00ED7ECA"/>
    <w:rsid w:val="00EE28EC"/>
    <w:rsid w:val="00EE5CDC"/>
    <w:rsid w:val="00EE6DA1"/>
    <w:rsid w:val="00F01D13"/>
    <w:rsid w:val="00F04C62"/>
    <w:rsid w:val="00F3122A"/>
    <w:rsid w:val="00F32BD0"/>
    <w:rsid w:val="00F339D7"/>
    <w:rsid w:val="00F5249D"/>
    <w:rsid w:val="00F530BF"/>
    <w:rsid w:val="00F55ED3"/>
    <w:rsid w:val="00F5686B"/>
    <w:rsid w:val="00F6651C"/>
    <w:rsid w:val="00F7125A"/>
    <w:rsid w:val="00F72ED7"/>
    <w:rsid w:val="00F73751"/>
    <w:rsid w:val="00F74013"/>
    <w:rsid w:val="00F7472E"/>
    <w:rsid w:val="00F81DBD"/>
    <w:rsid w:val="00F84F77"/>
    <w:rsid w:val="00F86BA1"/>
    <w:rsid w:val="00F86E8C"/>
    <w:rsid w:val="00F91483"/>
    <w:rsid w:val="00FA06E7"/>
    <w:rsid w:val="00FA77AD"/>
    <w:rsid w:val="00FB1D04"/>
    <w:rsid w:val="00FB5689"/>
    <w:rsid w:val="00FC2CC0"/>
    <w:rsid w:val="00FC7A9E"/>
    <w:rsid w:val="00FD3AE0"/>
    <w:rsid w:val="00FD4BA7"/>
    <w:rsid w:val="00FE1497"/>
    <w:rsid w:val="00FF23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6DB9C2"/>
  <w14:defaultImageDpi w14:val="330"/>
  <w15:docId w15:val="{DF3CCBBC-9143-457A-BA79-994C47FD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4">
    <w:name w:val="heading 4"/>
    <w:next w:val="Normal"/>
    <w:link w:val="Heading4Char"/>
    <w:uiPriority w:val="9"/>
    <w:semiHidden/>
    <w:unhideWhenUsed/>
    <w:qFormat/>
    <w:rsid w:val="00C002E7"/>
    <w:pPr>
      <w:keepNext/>
      <w:keepLines/>
      <w:spacing w:before="260" w:line="260" w:lineRule="exact"/>
      <w:outlineLvl w:val="3"/>
    </w:pPr>
    <w:rPr>
      <w:rFonts w:ascii="Arial" w:eastAsiaTheme="majorEastAsia" w:hAnsi="Arial" w:cstheme="majorBidi"/>
      <w:b/>
      <w:bCs/>
      <w:color w:val="4A4A4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046903"/>
    <w:pPr>
      <w:numPr>
        <w:numId w:val="21"/>
      </w:numPr>
      <w:spacing w:after="120" w:line="276" w:lineRule="auto"/>
      <w:ind w:left="1080"/>
    </w:pPr>
    <w:rPr>
      <w:rFonts w:ascii="Arial" w:hAnsi="Arial"/>
    </w:rPr>
  </w:style>
  <w:style w:type="paragraph" w:customStyle="1" w:styleId="SubBullets">
    <w:name w:val="Sub Bullets"/>
    <w:qFormat/>
    <w:rsid w:val="00046903"/>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D547EE"/>
    <w:pPr>
      <w:spacing w:after="480"/>
    </w:pPr>
    <w:rPr>
      <w:b/>
      <w:color w:val="B25EFF" w:themeColor="accen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046903"/>
    <w:pPr>
      <w:numPr>
        <w:numId w:val="20"/>
      </w:numPr>
      <w:ind w:left="720" w:hanging="357"/>
    </w:pPr>
  </w:style>
  <w:style w:type="paragraph" w:customStyle="1" w:styleId="Guidancetext">
    <w:name w:val="Guidance text"/>
    <w:basedOn w:val="Normal"/>
    <w:link w:val="GuidancetextChar"/>
    <w:qFormat/>
    <w:rsid w:val="00763C8A"/>
    <w:pPr>
      <w:spacing w:line="240" w:lineRule="auto"/>
    </w:pPr>
    <w:rPr>
      <w:color w:val="0070C0"/>
      <w:sz w:val="22"/>
      <w:szCs w:val="22"/>
      <w:lang w:val="en-US"/>
    </w:rPr>
  </w:style>
  <w:style w:type="character" w:customStyle="1" w:styleId="GuidancetextChar">
    <w:name w:val="Guidance text Char"/>
    <w:basedOn w:val="DefaultParagraphFont"/>
    <w:link w:val="Guidancetext"/>
    <w:rsid w:val="00763C8A"/>
    <w:rPr>
      <w:rFonts w:ascii="Arial" w:hAnsi="Arial"/>
      <w:color w:val="0070C0"/>
      <w:sz w:val="22"/>
      <w:szCs w:val="22"/>
      <w:lang w:val="en-US"/>
    </w:rPr>
  </w:style>
  <w:style w:type="character" w:styleId="Hyperlink">
    <w:name w:val="Hyperlink"/>
    <w:basedOn w:val="DefaultParagraphFont"/>
    <w:uiPriority w:val="99"/>
    <w:unhideWhenUsed/>
    <w:rsid w:val="004D379D"/>
    <w:rPr>
      <w:color w:val="FF00C8" w:themeColor="hyperlink"/>
      <w:u w:val="single"/>
    </w:rPr>
  </w:style>
  <w:style w:type="paragraph" w:styleId="ListParagraph">
    <w:name w:val="List Paragraph"/>
    <w:basedOn w:val="Normal"/>
    <w:uiPriority w:val="34"/>
    <w:rsid w:val="00B7710D"/>
    <w:pPr>
      <w:ind w:left="720"/>
      <w:contextualSpacing/>
    </w:pPr>
  </w:style>
  <w:style w:type="character" w:customStyle="1" w:styleId="Heading4Char">
    <w:name w:val="Heading 4 Char"/>
    <w:basedOn w:val="DefaultParagraphFont"/>
    <w:link w:val="Heading4"/>
    <w:uiPriority w:val="9"/>
    <w:semiHidden/>
    <w:rsid w:val="00C002E7"/>
    <w:rPr>
      <w:rFonts w:ascii="Arial" w:eastAsiaTheme="majorEastAsia" w:hAnsi="Arial" w:cstheme="majorBidi"/>
      <w:b/>
      <w:bCs/>
      <w:color w:val="4A4A4A"/>
      <w:sz w:val="22"/>
      <w:szCs w:val="22"/>
      <w:lang w:val="en-US"/>
    </w:rPr>
  </w:style>
  <w:style w:type="table" w:customStyle="1" w:styleId="TableGrid1">
    <w:name w:val="Table Grid1"/>
    <w:basedOn w:val="TableNormal"/>
    <w:uiPriority w:val="59"/>
    <w:rsid w:val="00C002E7"/>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415D"/>
    <w:rPr>
      <w:sz w:val="16"/>
      <w:szCs w:val="16"/>
    </w:rPr>
  </w:style>
  <w:style w:type="paragraph" w:styleId="CommentText">
    <w:name w:val="annotation text"/>
    <w:basedOn w:val="Normal"/>
    <w:link w:val="CommentTextChar"/>
    <w:uiPriority w:val="99"/>
    <w:semiHidden/>
    <w:unhideWhenUsed/>
    <w:rsid w:val="00E7415D"/>
    <w:pPr>
      <w:spacing w:line="240" w:lineRule="auto"/>
    </w:pPr>
    <w:rPr>
      <w:sz w:val="20"/>
      <w:szCs w:val="20"/>
    </w:rPr>
  </w:style>
  <w:style w:type="character" w:customStyle="1" w:styleId="CommentTextChar">
    <w:name w:val="Comment Text Char"/>
    <w:basedOn w:val="DefaultParagraphFont"/>
    <w:link w:val="CommentText"/>
    <w:uiPriority w:val="99"/>
    <w:semiHidden/>
    <w:rsid w:val="00E741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415D"/>
    <w:rPr>
      <w:b/>
      <w:bCs/>
    </w:rPr>
  </w:style>
  <w:style w:type="character" w:customStyle="1" w:styleId="CommentSubjectChar">
    <w:name w:val="Comment Subject Char"/>
    <w:basedOn w:val="CommentTextChar"/>
    <w:link w:val="CommentSubject"/>
    <w:uiPriority w:val="99"/>
    <w:semiHidden/>
    <w:rsid w:val="00E7415D"/>
    <w:rPr>
      <w:rFonts w:ascii="Arial" w:hAnsi="Arial"/>
      <w:b/>
      <w:bCs/>
      <w:sz w:val="20"/>
      <w:szCs w:val="20"/>
    </w:rPr>
  </w:style>
  <w:style w:type="paragraph" w:styleId="Revision">
    <w:name w:val="Revision"/>
    <w:hidden/>
    <w:uiPriority w:val="99"/>
    <w:semiHidden/>
    <w:rsid w:val="00B055F2"/>
    <w:rPr>
      <w:rFonts w:ascii="Arial" w:hAnsi="Arial"/>
    </w:rPr>
  </w:style>
  <w:style w:type="paragraph" w:styleId="NormalWeb">
    <w:name w:val="Normal (Web)"/>
    <w:basedOn w:val="Normal"/>
    <w:uiPriority w:val="99"/>
    <w:semiHidden/>
    <w:unhideWhenUsed/>
    <w:rsid w:val="00281DA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34337">
      <w:bodyDiv w:val="1"/>
      <w:marLeft w:val="0"/>
      <w:marRight w:val="0"/>
      <w:marTop w:val="0"/>
      <w:marBottom w:val="0"/>
      <w:divBdr>
        <w:top w:val="none" w:sz="0" w:space="0" w:color="auto"/>
        <w:left w:val="none" w:sz="0" w:space="0" w:color="auto"/>
        <w:bottom w:val="none" w:sz="0" w:space="0" w:color="auto"/>
        <w:right w:val="none" w:sz="0" w:space="0" w:color="auto"/>
      </w:divBdr>
    </w:div>
    <w:div w:id="633027853">
      <w:bodyDiv w:val="1"/>
      <w:marLeft w:val="0"/>
      <w:marRight w:val="0"/>
      <w:marTop w:val="0"/>
      <w:marBottom w:val="0"/>
      <w:divBdr>
        <w:top w:val="none" w:sz="0" w:space="0" w:color="auto"/>
        <w:left w:val="none" w:sz="0" w:space="0" w:color="auto"/>
        <w:bottom w:val="none" w:sz="0" w:space="0" w:color="auto"/>
        <w:right w:val="none" w:sz="0" w:space="0" w:color="auto"/>
      </w:divBdr>
    </w:div>
    <w:div w:id="643312116">
      <w:bodyDiv w:val="1"/>
      <w:marLeft w:val="0"/>
      <w:marRight w:val="0"/>
      <w:marTop w:val="0"/>
      <w:marBottom w:val="0"/>
      <w:divBdr>
        <w:top w:val="none" w:sz="0" w:space="0" w:color="auto"/>
        <w:left w:val="none" w:sz="0" w:space="0" w:color="auto"/>
        <w:bottom w:val="none" w:sz="0" w:space="0" w:color="auto"/>
        <w:right w:val="none" w:sz="0" w:space="0" w:color="auto"/>
      </w:divBdr>
    </w:div>
    <w:div w:id="919370920">
      <w:bodyDiv w:val="1"/>
      <w:marLeft w:val="0"/>
      <w:marRight w:val="0"/>
      <w:marTop w:val="0"/>
      <w:marBottom w:val="0"/>
      <w:divBdr>
        <w:top w:val="none" w:sz="0" w:space="0" w:color="auto"/>
        <w:left w:val="none" w:sz="0" w:space="0" w:color="auto"/>
        <w:bottom w:val="none" w:sz="0" w:space="0" w:color="auto"/>
        <w:right w:val="none" w:sz="0" w:space="0" w:color="auto"/>
      </w:divBdr>
    </w:div>
    <w:div w:id="1302077570">
      <w:bodyDiv w:val="1"/>
      <w:marLeft w:val="0"/>
      <w:marRight w:val="0"/>
      <w:marTop w:val="0"/>
      <w:marBottom w:val="0"/>
      <w:divBdr>
        <w:top w:val="none" w:sz="0" w:space="0" w:color="auto"/>
        <w:left w:val="none" w:sz="0" w:space="0" w:color="auto"/>
        <w:bottom w:val="none" w:sz="0" w:space="0" w:color="auto"/>
        <w:right w:val="none" w:sz="0" w:space="0" w:color="auto"/>
      </w:divBdr>
    </w:div>
    <w:div w:id="175554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k.arts@britishcouncil.org,p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A1DEC09371AA4BA0931E03EB5AA91B" ma:contentTypeVersion="20" ma:contentTypeDescription="Create a new document." ma:contentTypeScope="" ma:versionID="4af6534b5e85384b47729b13237a431e">
  <xsd:schema xmlns:xsd="http://www.w3.org/2001/XMLSchema" xmlns:xs="http://www.w3.org/2001/XMLSchema" xmlns:p="http://schemas.microsoft.com/office/2006/metadata/properties" xmlns:ns1="http://schemas.microsoft.com/sharepoint/v3" xmlns:ns2="be8764ed-db14-463b-ac50-a355c532f4d1" xmlns:ns3="cc6e2a87-a168-48c9-9d3b-73c83f697145" targetNamespace="http://schemas.microsoft.com/office/2006/metadata/properties" ma:root="true" ma:fieldsID="3c52f6d60de1b37d99c2ffa5d5453355" ns1:_="" ns2:_="" ns3:_="">
    <xsd:import namespace="http://schemas.microsoft.com/sharepoint/v3"/>
    <xsd:import namespace="be8764ed-db14-463b-ac50-a355c532f4d1"/>
    <xsd:import namespace="cc6e2a87-a168-48c9-9d3b-73c83f6971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ma:readOnly="false">
      <xsd:simpleType>
        <xsd:restriction base="dms:Unknown"/>
      </xsd:simpleType>
    </xsd:element>
    <xsd:element name="PublishingExpirationDate" ma:index="5"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764ed-db14-463b-ac50-a355c532f4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e2a87-a168-48c9-9d3b-73c83f6971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6A74B-F891-4B6F-91E4-FAE719762D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B956DE3-3768-4431-8D6E-27BF0A4A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8764ed-db14-463b-ac50-a355c532f4d1"/>
    <ds:schemaRef ds:uri="cc6e2a87-a168-48c9-9d3b-73c83f697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5F44D-0E2C-454F-AA36-E476D7C41552}">
  <ds:schemaRefs>
    <ds:schemaRef ds:uri="http://schemas.openxmlformats.org/officeDocument/2006/bibliography"/>
  </ds:schemaRefs>
</ds:datastoreItem>
</file>

<file path=customXml/itemProps4.xml><?xml version="1.0" encoding="utf-8"?>
<ds:datastoreItem xmlns:ds="http://schemas.openxmlformats.org/officeDocument/2006/customXml" ds:itemID="{E79D79A8-34D6-48CB-9899-A25D56198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8</TotalTime>
  <Pages>4</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Erica.Fryd@britishcouncil.org</dc:creator>
  <cp:keywords/>
  <dc:description/>
  <cp:lastModifiedBy>Saqlain, Ahmed (Marketing and Communications)</cp:lastModifiedBy>
  <cp:revision>5</cp:revision>
  <cp:lastPrinted>2019-10-31T13:43:00Z</cp:lastPrinted>
  <dcterms:created xsi:type="dcterms:W3CDTF">2023-08-04T07:21:00Z</dcterms:created>
  <dcterms:modified xsi:type="dcterms:W3CDTF">2023-08-05T06:10:00Z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0x01010097A1DEC09371AA4BA0931E03EB5AA91B</vt:lpwstr>
  </property>
</Properties>
</file>