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E298" w14:textId="77777777" w:rsidR="00E86411" w:rsidRPr="00E86411" w:rsidRDefault="00E86411" w:rsidP="00E86411">
      <w:pPr>
        <w:spacing w:after="120" w:line="276" w:lineRule="auto"/>
        <w:rPr>
          <w:rFonts w:ascii="Arial" w:eastAsia="MS PGothic" w:hAnsi="Arial" w:cs="Arial"/>
          <w:b/>
          <w:color w:val="230859"/>
          <w:spacing w:val="-20"/>
          <w:sz w:val="50"/>
          <w:szCs w:val="50"/>
        </w:rPr>
      </w:pPr>
      <w:r w:rsidRPr="00E86411">
        <w:rPr>
          <w:rFonts w:ascii="Arial" w:eastAsia="MS PGothic" w:hAnsi="Arial" w:cs="Arial"/>
          <w:b/>
          <w:color w:val="230859"/>
          <w:spacing w:val="-20"/>
          <w:sz w:val="50"/>
          <w:szCs w:val="50"/>
        </w:rPr>
        <w:t>Role Profile</w:t>
      </w:r>
    </w:p>
    <w:p w14:paraId="4439C82C" w14:textId="77777777" w:rsidR="00E86411" w:rsidRPr="00E86411" w:rsidRDefault="00E86411" w:rsidP="00E86411">
      <w:pPr>
        <w:spacing w:after="120" w:line="276" w:lineRule="auto"/>
        <w:rPr>
          <w:rFonts w:ascii="Arial" w:eastAsia="MS PGothic" w:hAnsi="Arial" w:cs="Arial"/>
          <w:sz w:val="24"/>
          <w:szCs w:val="24"/>
        </w:rPr>
      </w:pPr>
      <w:r w:rsidRPr="00E86411">
        <w:rPr>
          <w:rFonts w:ascii="Arial" w:eastAsia="MS PGothic" w:hAnsi="Arial" w:cs="Arial"/>
          <w:noProof/>
          <w:color w:val="FFFFFF"/>
          <w:sz w:val="24"/>
          <w:szCs w:val="24"/>
        </w:rPr>
        <mc:AlternateContent>
          <mc:Choice Requires="wps">
            <w:drawing>
              <wp:anchor distT="0" distB="0" distL="114300" distR="114300" simplePos="0" relativeHeight="251659264" behindDoc="0" locked="0" layoutInCell="1" allowOverlap="0" wp14:anchorId="78738B8C" wp14:editId="03BD72A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426CF0A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o:allowoverlap="f" strokecolor="#230859" strokeweight="3pt">
                <v:stroke endcap="round"/>
                <w10:wrap type="through"/>
              </v:line>
            </w:pict>
          </mc:Fallback>
        </mc:AlternateContent>
      </w:r>
    </w:p>
    <w:p w14:paraId="77C1097C" w14:textId="08CC4936" w:rsidR="00E86411" w:rsidRDefault="00E86411" w:rsidP="00E86411">
      <w:pPr>
        <w:spacing w:after="480" w:line="276" w:lineRule="auto"/>
        <w:rPr>
          <w:rFonts w:ascii="Arial" w:eastAsia="MS PGothic" w:hAnsi="Arial" w:cs="Arial"/>
          <w:b/>
          <w:color w:val="230859"/>
          <w:spacing w:val="-20"/>
          <w:sz w:val="72"/>
          <w:szCs w:val="72"/>
        </w:rPr>
      </w:pPr>
      <w:r w:rsidRPr="00E86411">
        <w:rPr>
          <w:rFonts w:ascii="Arial" w:eastAsia="MS PGothic" w:hAnsi="Arial" w:cs="Arial"/>
          <w:b/>
          <w:color w:val="230859"/>
          <w:spacing w:val="-20"/>
          <w:sz w:val="72"/>
          <w:szCs w:val="72"/>
        </w:rPr>
        <w:t xml:space="preserve">Programme Coordinator </w:t>
      </w:r>
      <w:r w:rsidR="00ED1244">
        <w:rPr>
          <w:rFonts w:ascii="Arial" w:eastAsia="MS PGothic" w:hAnsi="Arial" w:cs="Arial"/>
          <w:b/>
          <w:color w:val="230859"/>
          <w:spacing w:val="-20"/>
          <w:sz w:val="72"/>
          <w:szCs w:val="72"/>
        </w:rPr>
        <w:t>–</w:t>
      </w:r>
      <w:r w:rsidRPr="00E86411">
        <w:rPr>
          <w:rFonts w:ascii="Arial" w:eastAsia="MS PGothic" w:hAnsi="Arial" w:cs="Arial"/>
          <w:b/>
          <w:color w:val="230859"/>
          <w:spacing w:val="-20"/>
          <w:sz w:val="72"/>
          <w:szCs w:val="72"/>
        </w:rPr>
        <w:t xml:space="preserve"> </w:t>
      </w:r>
      <w:r w:rsidR="00ED1244">
        <w:rPr>
          <w:rFonts w:ascii="Arial" w:eastAsia="MS PGothic" w:hAnsi="Arial" w:cs="Arial"/>
          <w:b/>
          <w:color w:val="230859"/>
          <w:spacing w:val="-20"/>
          <w:sz w:val="72"/>
          <w:szCs w:val="72"/>
        </w:rPr>
        <w:t>Pakistan Youth Leadership Initiative (PYLI)</w:t>
      </w:r>
      <w:r w:rsidRPr="00E86411">
        <w:rPr>
          <w:rFonts w:ascii="Arial" w:eastAsia="MS PGothic" w:hAnsi="Arial" w:cs="Arial"/>
          <w:b/>
          <w:color w:val="230859"/>
          <w:spacing w:val="-20"/>
          <w:sz w:val="72"/>
          <w:szCs w:val="72"/>
        </w:rPr>
        <w:t xml:space="preserve">, </w:t>
      </w:r>
      <w:r w:rsidR="00A30125">
        <w:rPr>
          <w:rFonts w:ascii="Arial" w:eastAsia="MS PGothic" w:hAnsi="Arial" w:cs="Arial"/>
          <w:b/>
          <w:color w:val="230859"/>
          <w:spacing w:val="-20"/>
          <w:sz w:val="72"/>
          <w:szCs w:val="72"/>
        </w:rPr>
        <w:t>Punjab, KPK and ISB</w:t>
      </w:r>
    </w:p>
    <w:p w14:paraId="37E54795" w14:textId="085AC5F7" w:rsidR="005763B5" w:rsidRPr="00164B00" w:rsidRDefault="005763B5" w:rsidP="005763B5">
      <w:pPr>
        <w:pStyle w:val="CoverTitle"/>
        <w:rPr>
          <w:color w:val="44546A" w:themeColor="text2"/>
          <w:sz w:val="36"/>
          <w:szCs w:val="36"/>
        </w:rPr>
      </w:pPr>
      <w:r w:rsidRPr="00164B00">
        <w:rPr>
          <w:color w:val="44546A" w:themeColor="text2"/>
          <w:sz w:val="36"/>
          <w:szCs w:val="36"/>
        </w:rPr>
        <w:t>DEADLINE: 5 June 2023</w:t>
      </w:r>
      <w:r w:rsidR="00B549B1">
        <w:rPr>
          <w:color w:val="44546A" w:themeColor="text2"/>
          <w:sz w:val="36"/>
          <w:szCs w:val="36"/>
        </w:rPr>
        <w:t>- (10 pm Pakistan time)</w:t>
      </w:r>
    </w:p>
    <w:tbl>
      <w:tblPr>
        <w:tblStyle w:val="GridTable4-Accent21"/>
        <w:tblW w:w="10188" w:type="dxa"/>
        <w:tblLook w:val="04A0" w:firstRow="1" w:lastRow="0" w:firstColumn="1" w:lastColumn="0" w:noHBand="0" w:noVBand="1"/>
      </w:tblPr>
      <w:tblGrid>
        <w:gridCol w:w="3256"/>
        <w:gridCol w:w="2126"/>
        <w:gridCol w:w="1134"/>
        <w:gridCol w:w="1276"/>
        <w:gridCol w:w="2396"/>
      </w:tblGrid>
      <w:tr w:rsidR="00E86411" w:rsidRPr="00E86411" w14:paraId="5D46E284" w14:textId="77777777" w:rsidTr="00E8641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7A40EE"/>
          </w:tcPr>
          <w:p w14:paraId="4395E184"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rPr>
              <w:t>Role i</w:t>
            </w:r>
            <w:r w:rsidRPr="00E86411">
              <w:rPr>
                <w:rFonts w:ascii="Arial" w:hAnsi="Arial" w:cs="Arial"/>
                <w:shd w:val="clear" w:color="auto" w:fill="7A40EE"/>
              </w:rPr>
              <w:t>nformation</w:t>
            </w:r>
          </w:p>
        </w:tc>
        <w:tc>
          <w:tcPr>
            <w:tcW w:w="2410" w:type="dxa"/>
            <w:gridSpan w:val="2"/>
            <w:shd w:val="clear" w:color="auto" w:fill="7A40EE"/>
          </w:tcPr>
          <w:p w14:paraId="67F96E60" w14:textId="77777777" w:rsidR="00E86411" w:rsidRPr="00E86411" w:rsidRDefault="00E86411" w:rsidP="00E86411">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96" w:type="dxa"/>
            <w:shd w:val="clear" w:color="auto" w:fill="7A40EE"/>
          </w:tcPr>
          <w:p w14:paraId="670C4884" w14:textId="77777777" w:rsidR="00E86411" w:rsidRPr="00E86411" w:rsidRDefault="00E86411" w:rsidP="00E86411">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86411" w:rsidRPr="00E86411" w14:paraId="3AE22491"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cPr>
          <w:p w14:paraId="036CD7BF"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Role type</w:t>
            </w:r>
          </w:p>
        </w:tc>
        <w:tc>
          <w:tcPr>
            <w:tcW w:w="3260" w:type="dxa"/>
            <w:gridSpan w:val="2"/>
            <w:shd w:val="clear" w:color="auto" w:fill="FFFFFF"/>
          </w:tcPr>
          <w:p w14:paraId="019D5C2F" w14:textId="7BD0B018"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Pay band</w:t>
            </w:r>
          </w:p>
        </w:tc>
        <w:tc>
          <w:tcPr>
            <w:tcW w:w="3672" w:type="dxa"/>
            <w:gridSpan w:val="2"/>
            <w:shd w:val="clear" w:color="auto" w:fill="FFFFFF"/>
          </w:tcPr>
          <w:p w14:paraId="0CE6277B"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Duration</w:t>
            </w:r>
          </w:p>
          <w:p w14:paraId="74855A32"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p>
        </w:tc>
      </w:tr>
      <w:tr w:rsidR="00E86411" w:rsidRPr="00E86411" w14:paraId="6CE544EC" w14:textId="77777777" w:rsidTr="00B40C1A">
        <w:trPr>
          <w:trHeight w:val="510"/>
        </w:trPr>
        <w:sdt>
          <w:sdtPr>
            <w:rPr>
              <w:rFonts w:ascii="Arial" w:hAnsi="Arial" w:cs="Arial"/>
            </w:rPr>
            <w:alias w:val="Role type"/>
            <w:tag w:val="Enter the role type - see role profile guide for more info"/>
            <w:id w:val="-1207640764"/>
            <w:placeholder>
              <w:docPart w:val="C2E88A96BB8B4896A117FE3C0454BF50"/>
            </w:placeholder>
            <w:dropDownList>
              <w:listItem w:value="Choose an item."/>
              <w:listItem w:displayText="Advisory, Policy and Expertise" w:value="Advisory, Policy and Expertise"/>
              <w:listItem w:displayText="Business, Partnership and Programme Development" w:value="Business, Partnership and Programme Development"/>
              <w:listItem w:displayText="Business Delivery" w:value="Business Delivery"/>
            </w:dropDownList>
          </w:sdtPr>
          <w:sdtContent>
            <w:tc>
              <w:tcPr>
                <w:cnfStyle w:val="001000000000" w:firstRow="0" w:lastRow="0" w:firstColumn="1" w:lastColumn="0" w:oddVBand="0" w:evenVBand="0" w:oddHBand="0" w:evenHBand="0" w:firstRowFirstColumn="0" w:firstRowLastColumn="0" w:lastRowFirstColumn="0" w:lastRowLastColumn="0"/>
                <w:tcW w:w="3256" w:type="dxa"/>
              </w:tcPr>
              <w:p w14:paraId="10A19C3B" w14:textId="77777777" w:rsidR="00E86411" w:rsidRPr="00E86411" w:rsidRDefault="00E86411" w:rsidP="00E86411">
                <w:pPr>
                  <w:tabs>
                    <w:tab w:val="left" w:pos="2490"/>
                  </w:tabs>
                  <w:spacing w:before="60" w:after="120" w:line="276" w:lineRule="auto"/>
                  <w:rPr>
                    <w:rFonts w:ascii="Arial" w:hAnsi="Arial" w:cs="Arial"/>
                  </w:rPr>
                </w:pPr>
                <w:r w:rsidRPr="00E86411">
                  <w:rPr>
                    <w:rFonts w:ascii="Arial" w:hAnsi="Arial" w:cs="Arial"/>
                  </w:rPr>
                  <w:t>Business, Partnership and Programme Development</w:t>
                </w:r>
              </w:p>
            </w:tc>
          </w:sdtContent>
        </w:sdt>
        <w:sdt>
          <w:sdtPr>
            <w:rPr>
              <w:rFonts w:ascii="Arial" w:hAnsi="Arial" w:cs="Arial"/>
              <w:b/>
              <w:bCs/>
            </w:rPr>
            <w:alias w:val="Grade"/>
            <w:tag w:val="Grade"/>
            <w:id w:val="463389433"/>
            <w:placeholder>
              <w:docPart w:val="866E0CE8266A4BA3A81BCDC45817BEB1"/>
            </w:placeholder>
            <w:dropDownList>
              <w:listItem w:value="Choose an item."/>
              <w:listItem w:displayText="Grade K" w:value="Grade K"/>
              <w:listItem w:displayText="Grade J" w:value="Grade J"/>
              <w:listItem w:displayText="Grade 4 / H" w:value="Grade 4 / H"/>
              <w:listItem w:displayText="Grade 6 / G" w:value="Grade 6 / G"/>
              <w:listItem w:displayText="Grade 7 / F" w:value="Grade 7 / F"/>
              <w:listItem w:displayText="Grade 8 / E" w:value="Grade 8 / E"/>
              <w:listItem w:displayText="Grade SMP" w:value="Grade SMP"/>
              <w:listItem w:displayText="Grade SMPL" w:value="Grade SMPL"/>
              <w:listItem w:displayText="Grade LMFG" w:value="Grade LMFG"/>
              <w:listItem w:displayText="Grade LMFG L" w:value="Grade LMFG L"/>
              <w:listItem w:displayText="Grade EL" w:value="Grade EL"/>
              <w:listItem w:displayText="Grade EL L" w:value="Grade EL L"/>
            </w:dropDownList>
          </w:sdtPr>
          <w:sdtContent>
            <w:tc>
              <w:tcPr>
                <w:tcW w:w="3260" w:type="dxa"/>
                <w:gridSpan w:val="2"/>
              </w:tcPr>
              <w:p w14:paraId="22F336D6"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86411">
                  <w:rPr>
                    <w:rFonts w:ascii="Arial" w:hAnsi="Arial" w:cs="Arial"/>
                    <w:b/>
                    <w:bCs/>
                  </w:rPr>
                  <w:t>Grade 4 / H</w:t>
                </w:r>
              </w:p>
            </w:tc>
          </w:sdtContent>
        </w:sdt>
        <w:tc>
          <w:tcPr>
            <w:tcW w:w="3672" w:type="dxa"/>
            <w:gridSpan w:val="2"/>
          </w:tcPr>
          <w:p w14:paraId="17CB9996" w14:textId="13847AA0" w:rsidR="00F97E2A" w:rsidRDefault="00E86411" w:rsidP="00F97E2A">
            <w:pPr>
              <w:spacing w:before="60"/>
              <w:cnfStyle w:val="000000000000" w:firstRow="0" w:lastRow="0" w:firstColumn="0" w:lastColumn="0" w:oddVBand="0" w:evenVBand="0" w:oddHBand="0" w:evenHBand="0" w:firstRowFirstColumn="0" w:firstRowLastColumn="0" w:lastRowFirstColumn="0" w:lastRowLastColumn="0"/>
              <w:rPr>
                <w:rFonts w:cs="Arial"/>
                <w:b/>
                <w:bCs/>
              </w:rPr>
            </w:pPr>
            <w:r w:rsidRPr="00E86411">
              <w:rPr>
                <w:rFonts w:ascii="Arial" w:hAnsi="Arial" w:cs="Arial"/>
                <w:b/>
                <w:bCs/>
              </w:rPr>
              <w:t>3 years (Consultancy Contract)</w:t>
            </w:r>
            <w:r w:rsidR="00F97E2A">
              <w:rPr>
                <w:rFonts w:ascii="Arial" w:hAnsi="Arial" w:cs="Arial"/>
                <w:b/>
                <w:bCs/>
              </w:rPr>
              <w:t xml:space="preserve">; </w:t>
            </w:r>
            <w:r w:rsidR="00F97E2A" w:rsidRPr="00F97E2A">
              <w:rPr>
                <w:rFonts w:ascii="Arial" w:hAnsi="Arial" w:cs="Arial"/>
                <w:b/>
                <w:bCs/>
              </w:rPr>
              <w:t>Start date 1 July 2023.</w:t>
            </w:r>
          </w:p>
          <w:p w14:paraId="678B7A72" w14:textId="0B28FE73" w:rsidR="00A30125" w:rsidRPr="00E86411" w:rsidRDefault="00A30125"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Location: </w:t>
            </w:r>
            <w:r w:rsidR="00777957">
              <w:rPr>
                <w:rFonts w:ascii="Arial" w:hAnsi="Arial" w:cs="Arial"/>
                <w:b/>
                <w:bCs/>
              </w:rPr>
              <w:t xml:space="preserve">Islamabad </w:t>
            </w:r>
          </w:p>
        </w:tc>
      </w:tr>
      <w:tr w:rsidR="005763B5" w:rsidRPr="00E86411" w14:paraId="69296DE6"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21DAFD05" w14:textId="43EF2443" w:rsidR="005763B5" w:rsidRPr="00E86411" w:rsidRDefault="005763B5" w:rsidP="005763B5">
            <w:pPr>
              <w:spacing w:before="60" w:after="120" w:line="276" w:lineRule="auto"/>
              <w:rPr>
                <w:rFonts w:ascii="Arial" w:hAnsi="Arial" w:cs="Arial"/>
                <w:color w:val="FFFFFF"/>
              </w:rPr>
            </w:pPr>
            <w:r w:rsidRPr="00164B00">
              <w:rPr>
                <w:color w:val="FFFFFF" w:themeColor="background1"/>
              </w:rPr>
              <w:t>How to apply</w:t>
            </w:r>
          </w:p>
        </w:tc>
      </w:tr>
      <w:tr w:rsidR="005763B5" w:rsidRPr="00E86411" w14:paraId="65BDB323" w14:textId="77777777" w:rsidTr="005763B5">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FFFFFF" w:themeFill="background1"/>
          </w:tcPr>
          <w:p w14:paraId="457D2377" w14:textId="77777777" w:rsidR="00B37D2C" w:rsidRPr="009E6DB6" w:rsidRDefault="00B37D2C" w:rsidP="00B37D2C">
            <w:pPr>
              <w:pStyle w:val="HeadingC"/>
              <w:spacing w:before="120" w:line="240" w:lineRule="auto"/>
              <w:ind w:left="32"/>
              <w:rPr>
                <w:rFonts w:eastAsiaTheme="minorEastAsia" w:cs="Arial"/>
                <w:bCs w:val="0"/>
                <w:color w:val="000000"/>
                <w:sz w:val="24"/>
                <w:u w:val="single"/>
              </w:rPr>
            </w:pPr>
            <w:r w:rsidRPr="009E6DB6">
              <w:rPr>
                <w:rFonts w:eastAsiaTheme="minorEastAsia" w:cs="Arial"/>
                <w:b/>
                <w:color w:val="000000"/>
                <w:sz w:val="24"/>
                <w:u w:val="single"/>
              </w:rPr>
              <w:t>Open Call will be initiated.</w:t>
            </w:r>
          </w:p>
          <w:p w14:paraId="6CC67461" w14:textId="77777777" w:rsidR="00B37D2C" w:rsidRDefault="00B37D2C" w:rsidP="00B37D2C">
            <w:pPr>
              <w:pStyle w:val="HeadingC"/>
              <w:spacing w:before="120" w:line="240" w:lineRule="auto"/>
              <w:ind w:left="32"/>
              <w:rPr>
                <w:rFonts w:eastAsiaTheme="minorEastAsia" w:cs="Arial"/>
                <w:bCs w:val="0"/>
                <w:color w:val="000000"/>
                <w:sz w:val="24"/>
              </w:rPr>
            </w:pPr>
            <w:r>
              <w:rPr>
                <w:rFonts w:eastAsiaTheme="minorEastAsia" w:cs="Arial"/>
                <w:b/>
                <w:color w:val="000000"/>
                <w:sz w:val="24"/>
              </w:rPr>
              <w:t>Submission guidelines:</w:t>
            </w:r>
          </w:p>
          <w:p w14:paraId="146B9983" w14:textId="77777777" w:rsidR="00B37D2C" w:rsidRPr="009E6DB6" w:rsidRDefault="00B37D2C" w:rsidP="00B37D2C">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 xml:space="preserve">Email subject: Application for </w:t>
            </w:r>
            <w:r w:rsidRPr="009E6DB6">
              <w:rPr>
                <w:rFonts w:eastAsiaTheme="minorEastAsia" w:cs="Arial"/>
                <w:bCs w:val="0"/>
                <w:color w:val="000000"/>
                <w:sz w:val="24"/>
                <w:u w:val="single"/>
              </w:rPr>
              <w:t>‘Post title’</w:t>
            </w:r>
          </w:p>
          <w:p w14:paraId="7EECFC32" w14:textId="77777777" w:rsidR="00B37D2C" w:rsidRPr="009E6DB6" w:rsidRDefault="00B37D2C" w:rsidP="00B37D2C">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 xml:space="preserve">KINDLY SHARE YOUR CVS ALONG WITH COVER LETTERS ON THE FOLLOWING ADDRESS: </w:t>
            </w:r>
            <w:hyperlink r:id="rId7" w:history="1">
              <w:r w:rsidRPr="009E6DB6">
                <w:rPr>
                  <w:rFonts w:eastAsiaTheme="minorEastAsia" w:cs="Arial"/>
                  <w:bCs w:val="0"/>
                  <w:color w:val="000000"/>
                  <w:sz w:val="24"/>
                </w:rPr>
                <w:t>Iftikhar.ahmed@britishcouncil.org.pk</w:t>
              </w:r>
            </w:hyperlink>
            <w:r w:rsidRPr="009E6DB6">
              <w:rPr>
                <w:rFonts w:eastAsiaTheme="minorEastAsia" w:cs="Arial"/>
                <w:bCs w:val="0"/>
                <w:color w:val="000000"/>
                <w:sz w:val="24"/>
              </w:rPr>
              <w:t xml:space="preserve"> .</w:t>
            </w:r>
          </w:p>
          <w:p w14:paraId="6494008D" w14:textId="77777777" w:rsidR="00B37D2C" w:rsidRPr="009E6DB6" w:rsidRDefault="00B37D2C" w:rsidP="00B37D2C">
            <w:pPr>
              <w:pStyle w:val="HeadingC"/>
              <w:numPr>
                <w:ilvl w:val="0"/>
                <w:numId w:val="9"/>
              </w:numPr>
              <w:spacing w:before="120" w:line="240" w:lineRule="auto"/>
              <w:rPr>
                <w:bCs w:val="0"/>
                <w:u w:val="single"/>
              </w:rPr>
            </w:pPr>
            <w:r w:rsidRPr="009E6DB6">
              <w:rPr>
                <w:rFonts w:eastAsiaTheme="minorEastAsia" w:cs="Arial"/>
                <w:bCs w:val="0"/>
                <w:color w:val="000000"/>
                <w:sz w:val="24"/>
              </w:rPr>
              <w:t>Separate emails to each posts (if more than one application by one person)</w:t>
            </w:r>
          </w:p>
          <w:p w14:paraId="1CE5FAC4" w14:textId="77777777" w:rsidR="00B37D2C" w:rsidRPr="009E6DB6" w:rsidRDefault="00B37D2C" w:rsidP="00B37D2C">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Applicants failing to comply with the above mentioned guidelines will not be considered</w:t>
            </w:r>
          </w:p>
          <w:p w14:paraId="6A9B5FF9" w14:textId="0011F5C9" w:rsidR="005763B5" w:rsidRPr="00B37D2C" w:rsidRDefault="00B37D2C" w:rsidP="00B37D2C">
            <w:pPr>
              <w:pStyle w:val="HeadingC"/>
              <w:numPr>
                <w:ilvl w:val="0"/>
                <w:numId w:val="9"/>
              </w:numPr>
              <w:spacing w:before="120" w:line="240" w:lineRule="auto"/>
              <w:rPr>
                <w:rFonts w:eastAsiaTheme="minorEastAsia" w:cs="Arial"/>
                <w:bCs w:val="0"/>
                <w:color w:val="000000"/>
                <w:sz w:val="24"/>
              </w:rPr>
            </w:pPr>
            <w:r w:rsidRPr="009E6DB6">
              <w:rPr>
                <w:rFonts w:eastAsiaTheme="minorEastAsia" w:cs="Arial"/>
                <w:bCs w:val="0"/>
                <w:color w:val="000000"/>
                <w:sz w:val="24"/>
              </w:rPr>
              <w:t>Shortlisted candidates will be called for interviews</w:t>
            </w:r>
          </w:p>
        </w:tc>
      </w:tr>
      <w:tr w:rsidR="00E86411" w:rsidRPr="00E86411" w14:paraId="26FB0AA1"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329205F3"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lastRenderedPageBreak/>
              <w:t>Role purpose</w:t>
            </w:r>
          </w:p>
        </w:tc>
      </w:tr>
      <w:tr w:rsidR="00E86411" w:rsidRPr="00E86411" w14:paraId="439238CD" w14:textId="77777777" w:rsidTr="00B40C1A">
        <w:trPr>
          <w:trHeight w:val="1076"/>
        </w:trPr>
        <w:tc>
          <w:tcPr>
            <w:cnfStyle w:val="001000000000" w:firstRow="0" w:lastRow="0" w:firstColumn="1" w:lastColumn="0" w:oddVBand="0" w:evenVBand="0" w:oddHBand="0" w:evenHBand="0" w:firstRowFirstColumn="0" w:firstRowLastColumn="0" w:lastRowFirstColumn="0" w:lastRowLastColumn="0"/>
            <w:tcW w:w="10188" w:type="dxa"/>
            <w:gridSpan w:val="5"/>
          </w:tcPr>
          <w:p w14:paraId="586F5EBC" w14:textId="75D7AD0B" w:rsidR="00E86411" w:rsidRPr="00E86411" w:rsidRDefault="00E86411" w:rsidP="00E86411">
            <w:pPr>
              <w:spacing w:after="120" w:line="276" w:lineRule="auto"/>
              <w:rPr>
                <w:rFonts w:ascii="Arial" w:hAnsi="Arial" w:cs="Arial"/>
                <w:highlight w:val="yellow"/>
              </w:rPr>
            </w:pPr>
            <w:r w:rsidRPr="00710395">
              <w:rPr>
                <w:rFonts w:ascii="Arial" w:hAnsi="Arial" w:cs="Arial"/>
                <w:b w:val="0"/>
                <w:bCs w:val="0"/>
              </w:rPr>
              <w:t>Project coordination amongst different aspects of the PYLI project, provide administrative support to the project to ensure smooth day to day operations and leading on the delivery of defined project outcomes/results</w:t>
            </w:r>
            <w:r w:rsidR="00710395">
              <w:rPr>
                <w:rFonts w:ascii="Arial" w:hAnsi="Arial" w:cs="Arial"/>
                <w:b w:val="0"/>
                <w:bCs w:val="0"/>
              </w:rPr>
              <w:t xml:space="preserve"> in </w:t>
            </w:r>
            <w:r w:rsidR="00E87116">
              <w:rPr>
                <w:rFonts w:ascii="Arial" w:hAnsi="Arial" w:cs="Arial"/>
                <w:b w:val="0"/>
                <w:bCs w:val="0"/>
              </w:rPr>
              <w:t>Punjab, KPK and Islamabad.</w:t>
            </w:r>
          </w:p>
        </w:tc>
      </w:tr>
      <w:tr w:rsidR="00E86411" w:rsidRPr="00E86411" w14:paraId="37C7F2E1" w14:textId="77777777" w:rsidTr="00E8641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5B99D687"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t>Role context</w:t>
            </w:r>
          </w:p>
        </w:tc>
      </w:tr>
      <w:tr w:rsidR="00E86411" w:rsidRPr="00E86411" w14:paraId="73002712" w14:textId="77777777" w:rsidTr="00B40C1A">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tcPr>
          <w:p w14:paraId="0CBD628E" w14:textId="77777777" w:rsidR="00E86411" w:rsidRPr="00E86411" w:rsidRDefault="00E86411" w:rsidP="00E86411">
            <w:pPr>
              <w:rPr>
                <w:rFonts w:ascii="Arial" w:hAnsi="Arial" w:cs="Arial"/>
                <w:b w:val="0"/>
                <w:bCs w:val="0"/>
              </w:rPr>
            </w:pPr>
            <w:r w:rsidRPr="00E86411">
              <w:rPr>
                <w:rFonts w:ascii="Arial" w:hAnsi="Arial" w:cs="Arial"/>
                <w:b w:val="0"/>
                <w:bCs w:val="0"/>
              </w:rPr>
              <w:t>“Pakistan Youth Leadership Initiative” (PYLI) is a three-year project led by British Council Pakistan will be implemented in Pakistan in partnership with Government of Pakistan’s Youth Development Programme, local CSOs and public universities. The project is co-funded by Education Above All Foundation’s programme “Reach Out to Asia” under their “Global Citizenship Education (GCED) for Climate Action” initiative. The project will be implemented in KP, Balochistan, Sindh and Punjab.</w:t>
            </w:r>
          </w:p>
          <w:p w14:paraId="587A99A2" w14:textId="77777777" w:rsidR="00E86411" w:rsidRPr="00E86411" w:rsidRDefault="00E86411" w:rsidP="00E86411">
            <w:pPr>
              <w:rPr>
                <w:rFonts w:ascii="Arial" w:hAnsi="Arial" w:cs="Arial"/>
                <w:b w:val="0"/>
                <w:bCs w:val="0"/>
              </w:rPr>
            </w:pPr>
          </w:p>
          <w:p w14:paraId="7264B098" w14:textId="77777777" w:rsidR="00E86411" w:rsidRPr="00E86411" w:rsidRDefault="00E86411" w:rsidP="00E86411">
            <w:pPr>
              <w:rPr>
                <w:rFonts w:ascii="Arial" w:hAnsi="Arial" w:cs="Arial"/>
                <w:b w:val="0"/>
                <w:bCs w:val="0"/>
              </w:rPr>
            </w:pPr>
            <w:r w:rsidRPr="00E86411">
              <w:rPr>
                <w:rFonts w:ascii="Arial" w:hAnsi="Arial" w:cs="Arial"/>
                <w:b w:val="0"/>
                <w:bCs w:val="0"/>
              </w:rPr>
              <w:t>Project Objective: Young women and men in Pakistan are aware of social and ethical values, and respectful of diversity by taking inclusive and responsible actions to influence local, national, and global sustainable development agenda on climate action.</w:t>
            </w:r>
          </w:p>
          <w:p w14:paraId="1BD7A1C5" w14:textId="77777777" w:rsidR="00E86411" w:rsidRPr="00E86411" w:rsidRDefault="00E86411" w:rsidP="00E86411">
            <w:pPr>
              <w:rPr>
                <w:rFonts w:ascii="Arial" w:hAnsi="Arial" w:cs="Arial"/>
                <w:b w:val="0"/>
                <w:bCs w:val="0"/>
              </w:rPr>
            </w:pPr>
          </w:p>
          <w:p w14:paraId="3A65C16F" w14:textId="77777777" w:rsidR="00E86411" w:rsidRPr="00E86411" w:rsidRDefault="00E86411" w:rsidP="00E86411">
            <w:pPr>
              <w:rPr>
                <w:rFonts w:ascii="Arial" w:hAnsi="Arial" w:cs="Arial"/>
                <w:b w:val="0"/>
                <w:bCs w:val="0"/>
              </w:rPr>
            </w:pPr>
            <w:r w:rsidRPr="00E86411">
              <w:rPr>
                <w:rFonts w:ascii="Arial" w:hAnsi="Arial" w:cs="Arial"/>
                <w:b w:val="0"/>
                <w:bCs w:val="0"/>
              </w:rPr>
              <w:t>Outcomes:</w:t>
            </w:r>
          </w:p>
          <w:p w14:paraId="6CBA8202" w14:textId="77777777" w:rsidR="00E86411" w:rsidRPr="00E86411" w:rsidRDefault="00E86411" w:rsidP="00E86411">
            <w:pPr>
              <w:rPr>
                <w:rFonts w:ascii="Arial" w:hAnsi="Arial" w:cs="Arial"/>
                <w:b w:val="0"/>
                <w:bCs w:val="0"/>
              </w:rPr>
            </w:pPr>
            <w:r w:rsidRPr="00E86411">
              <w:rPr>
                <w:rFonts w:ascii="Arial" w:hAnsi="Arial" w:cs="Arial"/>
                <w:b w:val="0"/>
                <w:bCs w:val="0"/>
              </w:rPr>
              <w:t>Outcome 1: 80 public universities and 30 CSOs in Pakistan have increased capacity on implementing digital and global citizenship education  and climate change education offers for young women and men.</w:t>
            </w:r>
          </w:p>
          <w:p w14:paraId="4A1A79E4" w14:textId="77777777" w:rsidR="00E86411" w:rsidRPr="00E86411" w:rsidRDefault="00E86411" w:rsidP="00E86411">
            <w:pPr>
              <w:rPr>
                <w:rFonts w:ascii="Arial" w:hAnsi="Arial" w:cs="Arial"/>
                <w:b w:val="0"/>
                <w:bCs w:val="0"/>
              </w:rPr>
            </w:pPr>
            <w:r w:rsidRPr="00E86411">
              <w:rPr>
                <w:rFonts w:ascii="Arial" w:hAnsi="Arial" w:cs="Arial"/>
                <w:b w:val="0"/>
                <w:bCs w:val="0"/>
              </w:rPr>
              <w:t>Outcome 2: Young women and men in Pakistan demonstrate increased knowledge, skills and awareness of digital and global citizenship, have increased digital literacy and demonstrate leadership skills</w:t>
            </w:r>
          </w:p>
          <w:p w14:paraId="74C300B5" w14:textId="77777777" w:rsidR="00E86411" w:rsidRPr="00E86411" w:rsidRDefault="00E86411" w:rsidP="00E86411">
            <w:pPr>
              <w:rPr>
                <w:rFonts w:ascii="Arial" w:hAnsi="Arial" w:cs="Arial"/>
                <w:b w:val="0"/>
                <w:bCs w:val="0"/>
              </w:rPr>
            </w:pPr>
            <w:r w:rsidRPr="00E86411">
              <w:rPr>
                <w:rFonts w:ascii="Arial" w:hAnsi="Arial" w:cs="Arial"/>
                <w:b w:val="0"/>
                <w:bCs w:val="0"/>
              </w:rPr>
              <w:t>Outcome 3: Young women and men in Pakistan have a better understanding of climate change as a global challenge affecting their country and the world</w:t>
            </w:r>
          </w:p>
          <w:p w14:paraId="77FF1AA2" w14:textId="77777777" w:rsidR="00E86411" w:rsidRPr="00E86411" w:rsidRDefault="00E86411" w:rsidP="00E86411">
            <w:pPr>
              <w:rPr>
                <w:rFonts w:ascii="Arial" w:hAnsi="Arial" w:cs="Arial"/>
                <w:b w:val="0"/>
                <w:bCs w:val="0"/>
              </w:rPr>
            </w:pPr>
            <w:r w:rsidRPr="00E86411">
              <w:rPr>
                <w:rFonts w:ascii="Arial" w:hAnsi="Arial" w:cs="Arial"/>
                <w:b w:val="0"/>
                <w:bCs w:val="0"/>
              </w:rPr>
              <w:t>Outcome 4: Young women and men develop cross cultural connections and networks in Pakistan and internationally to deliver youth lead climate actions for the benefit of their communities and advocacy for agenda setting at national and international levels.</w:t>
            </w:r>
          </w:p>
          <w:p w14:paraId="10ADB4DC" w14:textId="77777777" w:rsidR="00E86411" w:rsidRPr="00E86411" w:rsidRDefault="00E86411" w:rsidP="00E86411">
            <w:pPr>
              <w:spacing w:before="60" w:after="120" w:line="276" w:lineRule="auto"/>
              <w:rPr>
                <w:rFonts w:ascii="Arial" w:hAnsi="Arial" w:cs="Arial"/>
                <w:b w:val="0"/>
                <w:bCs w:val="0"/>
                <w:i/>
                <w:iCs/>
              </w:rPr>
            </w:pPr>
          </w:p>
        </w:tc>
      </w:tr>
      <w:tr w:rsidR="00E86411" w:rsidRPr="00E86411" w14:paraId="4643A78F" w14:textId="77777777" w:rsidTr="00E86411">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67E7E4DC" w14:textId="77777777" w:rsidR="00E86411" w:rsidRPr="00E86411" w:rsidRDefault="00E86411" w:rsidP="00E86411">
            <w:pPr>
              <w:spacing w:before="60" w:afterLines="120" w:after="288" w:line="276" w:lineRule="auto"/>
              <w:rPr>
                <w:rFonts w:ascii="Arial" w:hAnsi="Arial" w:cs="Arial"/>
                <w:color w:val="FFFFFF"/>
              </w:rPr>
            </w:pPr>
            <w:r w:rsidRPr="00E86411">
              <w:rPr>
                <w:rFonts w:ascii="Arial" w:hAnsi="Arial" w:cs="Arial"/>
                <w:color w:val="FFFFFF"/>
              </w:rPr>
              <w:t>Main accountabilities</w:t>
            </w:r>
          </w:p>
        </w:tc>
      </w:tr>
      <w:tr w:rsidR="00E86411" w:rsidRPr="00E86411" w14:paraId="6F07B9D1" w14:textId="77777777" w:rsidTr="00B40C1A">
        <w:trPr>
          <w:trHeight w:val="510"/>
        </w:trPr>
        <w:tc>
          <w:tcPr>
            <w:cnfStyle w:val="001000000000" w:firstRow="0" w:lastRow="0" w:firstColumn="1" w:lastColumn="0" w:oddVBand="0" w:evenVBand="0" w:oddHBand="0" w:evenHBand="0" w:firstRowFirstColumn="0" w:firstRowLastColumn="0" w:lastRowFirstColumn="0" w:lastRowLastColumn="0"/>
            <w:tcW w:w="10188" w:type="dxa"/>
            <w:gridSpan w:val="5"/>
          </w:tcPr>
          <w:p w14:paraId="5634A839" w14:textId="578D4EF6" w:rsidR="00710395" w:rsidRDefault="00710395" w:rsidP="00E86411">
            <w:pPr>
              <w:rPr>
                <w:rFonts w:ascii="Arial" w:hAnsi="Arial" w:cs="Arial"/>
              </w:rPr>
            </w:pPr>
          </w:p>
          <w:p w14:paraId="1ED6A770" w14:textId="77777777" w:rsidR="00710395" w:rsidRPr="00433A79" w:rsidRDefault="00710395" w:rsidP="00710395">
            <w:pPr>
              <w:spacing w:line="257" w:lineRule="auto"/>
              <w:rPr>
                <w:rFonts w:ascii="Arial" w:eastAsia="Arial" w:hAnsi="Arial" w:cs="Arial"/>
                <w:b w:val="0"/>
                <w:bCs w:val="0"/>
              </w:rPr>
            </w:pPr>
            <w:r w:rsidRPr="00433A79">
              <w:rPr>
                <w:rFonts w:ascii="Arial" w:eastAsia="Arial" w:hAnsi="Arial" w:cs="Arial"/>
                <w:b w:val="0"/>
                <w:bCs w:val="0"/>
              </w:rPr>
              <w:t>KEY RESPONSIBILITIES:</w:t>
            </w:r>
          </w:p>
          <w:p w14:paraId="2BE23C38" w14:textId="113092AD" w:rsidR="00710395" w:rsidRPr="00433A79" w:rsidRDefault="00710395" w:rsidP="00433A79">
            <w:pPr>
              <w:rPr>
                <w:rFonts w:ascii="Arial" w:hAnsi="Arial" w:cs="Arial"/>
              </w:rPr>
            </w:pPr>
            <w:r w:rsidRPr="00433A79">
              <w:rPr>
                <w:rFonts w:ascii="Arial" w:hAnsi="Arial" w:cs="Arial"/>
              </w:rPr>
              <w:t>Project Delivery:</w:t>
            </w:r>
          </w:p>
          <w:p w14:paraId="0F77BA5D" w14:textId="77777777" w:rsidR="00710395" w:rsidRPr="00433A79" w:rsidRDefault="00710395" w:rsidP="00710395">
            <w:pPr>
              <w:spacing w:line="257" w:lineRule="auto"/>
              <w:rPr>
                <w:rFonts w:ascii="Arial" w:eastAsia="Arial" w:hAnsi="Arial" w:cs="Arial"/>
                <w:b w:val="0"/>
                <w:bCs w:val="0"/>
              </w:rPr>
            </w:pPr>
          </w:p>
          <w:p w14:paraId="212D0397" w14:textId="096AB34F" w:rsidR="00710395" w:rsidRPr="00502593" w:rsidRDefault="00710395" w:rsidP="00710395">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Co-ordinate the delivery of PYLI project activities and undertake specified technical/support tasks (</w:t>
            </w:r>
            <w:r w:rsidR="00AE6742" w:rsidRPr="00433A79">
              <w:rPr>
                <w:rFonts w:ascii="Arial" w:eastAsia="Arial" w:hAnsi="Arial" w:cs="Arial"/>
                <w:b w:val="0"/>
                <w:bCs w:val="0"/>
              </w:rPr>
              <w:t>e.g.</w:t>
            </w:r>
            <w:r w:rsidR="00AE6742" w:rsidRPr="00433A79">
              <w:rPr>
                <w:rFonts w:ascii="Arial" w:eastAsia="Arial" w:hAnsi="Arial" w:cs="Arial"/>
              </w:rPr>
              <w:t>,</w:t>
            </w:r>
            <w:r w:rsidRPr="00433A79">
              <w:rPr>
                <w:rFonts w:ascii="Arial" w:eastAsia="Arial" w:hAnsi="Arial" w:cs="Arial"/>
                <w:b w:val="0"/>
                <w:bCs w:val="0"/>
              </w:rPr>
              <w:t xml:space="preserve"> manage events, communications, contacts, networks, logistics, external suppliers, meetings) to meet agreed targets for the designated region (</w:t>
            </w:r>
            <w:r w:rsidR="00E87116">
              <w:rPr>
                <w:rFonts w:ascii="Arial" w:eastAsia="Arial" w:hAnsi="Arial" w:cs="Arial"/>
                <w:b w:val="0"/>
                <w:bCs w:val="0"/>
              </w:rPr>
              <w:t>Punjab, KPK and Islamabad</w:t>
            </w:r>
            <w:r w:rsidRPr="00433A79">
              <w:rPr>
                <w:rFonts w:ascii="Arial" w:eastAsia="Arial" w:hAnsi="Arial" w:cs="Arial"/>
                <w:b w:val="0"/>
                <w:bCs w:val="0"/>
              </w:rPr>
              <w:t>)</w:t>
            </w:r>
          </w:p>
          <w:p w14:paraId="21782098"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administrative and logistical support to ensure smooth day to day operations for the PYLI project</w:t>
            </w:r>
          </w:p>
          <w:p w14:paraId="18873778"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Manage coordination with internal and external stakeholders including CSOs and Universitie</w:t>
            </w:r>
            <w:r>
              <w:rPr>
                <w:rFonts w:ascii="Arial" w:eastAsia="Arial" w:hAnsi="Arial" w:cs="Arial"/>
                <w:b w:val="0"/>
                <w:bCs w:val="0"/>
              </w:rPr>
              <w:t xml:space="preserve">s </w:t>
            </w:r>
            <w:r w:rsidRPr="00433A79">
              <w:rPr>
                <w:rFonts w:ascii="Arial" w:eastAsia="Arial" w:hAnsi="Arial" w:cs="Arial"/>
                <w:b w:val="0"/>
                <w:bCs w:val="0"/>
              </w:rPr>
              <w:t>and colleagues from the British Council specifically for the designated region</w:t>
            </w:r>
          </w:p>
          <w:p w14:paraId="1667BEAD"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lastRenderedPageBreak/>
              <w:t>Carry out all administrative tasks related to the preparation of contracts and ensure proper record maintenance</w:t>
            </w:r>
          </w:p>
          <w:p w14:paraId="250AC2A6"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Make all logistical arrangements for trainings/meetings/seminars and events etc.</w:t>
            </w:r>
          </w:p>
          <w:p w14:paraId="28DA1EF1"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Prepare and compile reports, conduct basic research and deliver on promotional material preparation for all PYLI project activities in coordination with </w:t>
            </w:r>
            <w:r>
              <w:rPr>
                <w:rFonts w:ascii="Arial" w:eastAsia="Arial" w:hAnsi="Arial" w:cs="Arial"/>
                <w:b w:val="0"/>
                <w:bCs w:val="0"/>
              </w:rPr>
              <w:t xml:space="preserve">British Council </w:t>
            </w:r>
            <w:r w:rsidRPr="00433A79">
              <w:rPr>
                <w:rFonts w:ascii="Arial" w:eastAsia="Arial" w:hAnsi="Arial" w:cs="Arial"/>
                <w:b w:val="0"/>
                <w:bCs w:val="0"/>
              </w:rPr>
              <w:t xml:space="preserve">Marketing and Communications </w:t>
            </w:r>
            <w:r>
              <w:rPr>
                <w:rFonts w:ascii="Arial" w:eastAsia="Arial" w:hAnsi="Arial" w:cs="Arial"/>
                <w:b w:val="0"/>
                <w:bCs w:val="0"/>
              </w:rPr>
              <w:t>team</w:t>
            </w:r>
          </w:p>
          <w:p w14:paraId="52E1C5B6"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Coordination with CSOs and Universities teams on regular basis to ensure the smooth implementation of project activities.</w:t>
            </w:r>
          </w:p>
          <w:p w14:paraId="3A6ABFDE"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Keeping Track of all project activities/meetings accordingly.</w:t>
            </w:r>
          </w:p>
          <w:p w14:paraId="2C4F7EF1"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Attending the meetings organised by the CSOs and Universities </w:t>
            </w:r>
            <w:r>
              <w:rPr>
                <w:rFonts w:ascii="Arial" w:eastAsia="Arial" w:hAnsi="Arial" w:cs="Arial"/>
                <w:b w:val="0"/>
                <w:bCs w:val="0"/>
              </w:rPr>
              <w:t>face to face/</w:t>
            </w:r>
            <w:r w:rsidRPr="00433A79">
              <w:rPr>
                <w:rFonts w:ascii="Arial" w:eastAsia="Arial" w:hAnsi="Arial" w:cs="Arial"/>
                <w:b w:val="0"/>
                <w:bCs w:val="0"/>
              </w:rPr>
              <w:t>virtually</w:t>
            </w:r>
          </w:p>
          <w:p w14:paraId="00C5AE7C" w14:textId="77777777" w:rsidR="00AE6742" w:rsidRPr="00433A79"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Supporting MEL team in generating evaluation reports of PYLI project activities and </w:t>
            </w:r>
            <w:r>
              <w:rPr>
                <w:rFonts w:ascii="Arial" w:eastAsia="Arial" w:hAnsi="Arial" w:cs="Arial"/>
                <w:b w:val="0"/>
                <w:bCs w:val="0"/>
              </w:rPr>
              <w:t>t</w:t>
            </w:r>
            <w:r w:rsidRPr="00433A79">
              <w:rPr>
                <w:rFonts w:ascii="Arial" w:eastAsia="Arial" w:hAnsi="Arial" w:cs="Arial"/>
                <w:b w:val="0"/>
                <w:bCs w:val="0"/>
              </w:rPr>
              <w:t>rainings</w:t>
            </w:r>
          </w:p>
          <w:p w14:paraId="281643CD" w14:textId="157A0BB4" w:rsidR="00502593" w:rsidRPr="00AE6742" w:rsidRDefault="00AE6742" w:rsidP="00AE6742">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Maintaining and updating multiple programme related tracking / control sheets</w:t>
            </w:r>
          </w:p>
          <w:p w14:paraId="6377D052" w14:textId="77777777" w:rsidR="00392D38" w:rsidRPr="00433A79" w:rsidRDefault="00392D38" w:rsidP="00392D38">
            <w:pPr>
              <w:rPr>
                <w:rFonts w:ascii="Arial" w:hAnsi="Arial" w:cs="Arial"/>
              </w:rPr>
            </w:pPr>
            <w:r w:rsidRPr="00433A79">
              <w:rPr>
                <w:rFonts w:ascii="Arial" w:hAnsi="Arial" w:cs="Arial"/>
              </w:rPr>
              <w:t>Stakeholder Management</w:t>
            </w:r>
          </w:p>
          <w:p w14:paraId="067FBD39" w14:textId="77777777" w:rsidR="00392D38" w:rsidRPr="00433A79" w:rsidRDefault="00392D38" w:rsidP="00392D38">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Support the provincial project manager in managing relationships of key contacts for the project including CSOs and Universities</w:t>
            </w:r>
          </w:p>
          <w:p w14:paraId="6D8AE89B" w14:textId="77777777" w:rsidR="00392D38" w:rsidRPr="00433A79" w:rsidRDefault="00392D38" w:rsidP="00392D38">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Prepare Travel Clearance Approvals (TCAs) and Risk Assessment Forms (RAFs) wherever necessary and coordinate with the Security Manager for necessary approvals</w:t>
            </w:r>
          </w:p>
          <w:p w14:paraId="050A654B" w14:textId="77777777" w:rsidR="00392D38" w:rsidRPr="00433A79" w:rsidRDefault="00392D38" w:rsidP="00392D38">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Coordination with CSOs and Universities and with the relevant government departments</w:t>
            </w:r>
          </w:p>
          <w:p w14:paraId="7ADC9FC5" w14:textId="77777777" w:rsidR="00392D38" w:rsidRPr="00433A79" w:rsidRDefault="00392D38" w:rsidP="00392D38">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Reviewing Reports and providing feedbacks</w:t>
            </w:r>
          </w:p>
          <w:p w14:paraId="0FCCD4D1" w14:textId="77777777" w:rsidR="00710395" w:rsidRPr="00433A79" w:rsidRDefault="00710395" w:rsidP="00710395">
            <w:pPr>
              <w:spacing w:line="257" w:lineRule="auto"/>
              <w:ind w:left="720"/>
              <w:contextualSpacing/>
              <w:rPr>
                <w:rFonts w:ascii="Arial" w:eastAsia="Arial" w:hAnsi="Arial" w:cs="Arial"/>
                <w:b w:val="0"/>
                <w:bCs w:val="0"/>
              </w:rPr>
            </w:pPr>
          </w:p>
          <w:p w14:paraId="75BAD3FE" w14:textId="77777777" w:rsidR="007B0509" w:rsidRPr="00433A79" w:rsidRDefault="007B0509" w:rsidP="007B0509">
            <w:pPr>
              <w:rPr>
                <w:rFonts w:ascii="Arial" w:hAnsi="Arial" w:cs="Arial"/>
              </w:rPr>
            </w:pPr>
            <w:r w:rsidRPr="00433A79">
              <w:rPr>
                <w:rFonts w:ascii="Arial" w:hAnsi="Arial" w:cs="Arial"/>
              </w:rPr>
              <w:t>Compliance and Financial Management</w:t>
            </w:r>
          </w:p>
          <w:p w14:paraId="1B63A126"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Interpret and follow British Council and ROTA project procedures (project, financial and risk reporting) to ensure compliance with all systems and standards</w:t>
            </w:r>
          </w:p>
          <w:p w14:paraId="5829FB9B"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Liaise with the British Council procurement team for all logistics procurement and relevant payments and ensure that ROTA policies and procedures are complied with</w:t>
            </w:r>
          </w:p>
          <w:p w14:paraId="5DA64A1D" w14:textId="62FF36DB"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Ensure that the necessary documents and processes regarding the project delivery are maintained as per the specified guidelines</w:t>
            </w:r>
          </w:p>
          <w:p w14:paraId="4F762E73"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financial accounting support for ROTA project on a regular basis</w:t>
            </w:r>
          </w:p>
          <w:p w14:paraId="03E0CB8C"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Liaison between </w:t>
            </w:r>
            <w:r>
              <w:rPr>
                <w:rFonts w:ascii="Arial" w:eastAsia="Arial" w:hAnsi="Arial" w:cs="Arial"/>
                <w:b w:val="0"/>
                <w:bCs w:val="0"/>
              </w:rPr>
              <w:t>British Council marketing and</w:t>
            </w:r>
            <w:r w:rsidRPr="00433A79">
              <w:rPr>
                <w:rFonts w:ascii="Arial" w:eastAsia="Arial" w:hAnsi="Arial" w:cs="Arial"/>
                <w:b w:val="0"/>
                <w:bCs w:val="0"/>
              </w:rPr>
              <w:t xml:space="preserve"> communications </w:t>
            </w:r>
            <w:r>
              <w:rPr>
                <w:rFonts w:ascii="Arial" w:eastAsia="Arial" w:hAnsi="Arial" w:cs="Arial"/>
                <w:b w:val="0"/>
                <w:bCs w:val="0"/>
              </w:rPr>
              <w:t>team</w:t>
            </w:r>
            <w:r w:rsidRPr="00433A79">
              <w:rPr>
                <w:rFonts w:ascii="Arial" w:eastAsia="Arial" w:hAnsi="Arial" w:cs="Arial"/>
                <w:b w:val="0"/>
                <w:bCs w:val="0"/>
              </w:rPr>
              <w:t xml:space="preserve"> and ensuring CSOs and Universities compliance with </w:t>
            </w:r>
            <w:r>
              <w:rPr>
                <w:rFonts w:ascii="Arial" w:eastAsia="Arial" w:hAnsi="Arial" w:cs="Arial"/>
                <w:b w:val="0"/>
                <w:bCs w:val="0"/>
              </w:rPr>
              <w:t xml:space="preserve">British Council and ROTA </w:t>
            </w:r>
            <w:r w:rsidRPr="00433A79">
              <w:rPr>
                <w:rFonts w:ascii="Arial" w:eastAsia="Arial" w:hAnsi="Arial" w:cs="Arial"/>
                <w:b w:val="0"/>
                <w:bCs w:val="0"/>
              </w:rPr>
              <w:t>branding policy and guidelines.</w:t>
            </w:r>
          </w:p>
          <w:p w14:paraId="61ED5E33" w14:textId="77777777" w:rsidR="007B0509" w:rsidRPr="00433A79" w:rsidRDefault="007B0509" w:rsidP="007B0509">
            <w:pPr>
              <w:spacing w:line="257" w:lineRule="auto"/>
              <w:ind w:left="720"/>
              <w:contextualSpacing/>
              <w:rPr>
                <w:rFonts w:ascii="Arial" w:eastAsia="Arial" w:hAnsi="Arial" w:cs="Arial"/>
                <w:b w:val="0"/>
                <w:bCs w:val="0"/>
              </w:rPr>
            </w:pPr>
          </w:p>
          <w:p w14:paraId="6A43A809" w14:textId="77777777" w:rsidR="007B0509" w:rsidRPr="00433A79" w:rsidRDefault="007B0509" w:rsidP="007B0509">
            <w:pPr>
              <w:rPr>
                <w:rFonts w:ascii="Arial" w:hAnsi="Arial" w:cs="Arial"/>
              </w:rPr>
            </w:pPr>
            <w:r w:rsidRPr="00433A79">
              <w:rPr>
                <w:rFonts w:ascii="Arial" w:hAnsi="Arial" w:cs="Arial"/>
              </w:rPr>
              <w:t>Knowledge Management</w:t>
            </w:r>
          </w:p>
          <w:p w14:paraId="4092557C"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Collate information for preparation of documents such as presentations, meeting minutes, consent forms etc for meetings, field work and events</w:t>
            </w:r>
          </w:p>
          <w:p w14:paraId="48E64552"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Provide support to the Provincial Project Managers in developing content including policy briefs, Terms of Reference (ToRs) and project reports</w:t>
            </w:r>
          </w:p>
          <w:p w14:paraId="44FE3B5F" w14:textId="77777777" w:rsidR="007B0509" w:rsidRPr="00433A79" w:rsidRDefault="007B0509" w:rsidP="007B0509">
            <w:pPr>
              <w:numPr>
                <w:ilvl w:val="0"/>
                <w:numId w:val="7"/>
              </w:numPr>
              <w:spacing w:line="257" w:lineRule="auto"/>
              <w:contextualSpacing/>
              <w:rPr>
                <w:rFonts w:ascii="Arial" w:eastAsia="Arial" w:hAnsi="Arial" w:cs="Arial"/>
                <w:b w:val="0"/>
                <w:bCs w:val="0"/>
              </w:rPr>
            </w:pPr>
            <w:r w:rsidRPr="00433A79">
              <w:rPr>
                <w:rFonts w:ascii="Arial" w:eastAsia="Arial" w:hAnsi="Arial" w:cs="Arial"/>
                <w:b w:val="0"/>
                <w:bCs w:val="0"/>
              </w:rPr>
              <w:t xml:space="preserve">Ensure all project data and administrative documentation is recorded and saved as per British Council and </w:t>
            </w:r>
            <w:r>
              <w:rPr>
                <w:rFonts w:ascii="Arial" w:eastAsia="Arial" w:hAnsi="Arial" w:cs="Arial"/>
                <w:b w:val="0"/>
                <w:bCs w:val="0"/>
              </w:rPr>
              <w:t>ROTA</w:t>
            </w:r>
            <w:r w:rsidRPr="00433A79">
              <w:rPr>
                <w:rFonts w:ascii="Arial" w:eastAsia="Arial" w:hAnsi="Arial" w:cs="Arial"/>
                <w:b w:val="0"/>
                <w:bCs w:val="0"/>
              </w:rPr>
              <w:t xml:space="preserve"> guidelines </w:t>
            </w:r>
          </w:p>
          <w:p w14:paraId="360DB4D9" w14:textId="77777777" w:rsidR="00710395" w:rsidRPr="00E86411" w:rsidRDefault="00710395" w:rsidP="00710395">
            <w:pPr>
              <w:spacing w:line="257" w:lineRule="auto"/>
              <w:rPr>
                <w:rFonts w:ascii="Arial" w:eastAsia="Arial" w:hAnsi="Arial" w:cs="Arial"/>
              </w:rPr>
            </w:pPr>
          </w:p>
          <w:p w14:paraId="269D2A64" w14:textId="77777777" w:rsidR="00B97C78" w:rsidRPr="00857C6E" w:rsidRDefault="00B97C78" w:rsidP="00B97C78">
            <w:pPr>
              <w:rPr>
                <w:rFonts w:ascii="Arial" w:hAnsi="Arial"/>
              </w:rPr>
            </w:pPr>
            <w:r w:rsidRPr="00857C6E">
              <w:rPr>
                <w:rFonts w:ascii="Arial" w:hAnsi="Arial"/>
              </w:rPr>
              <w:t>Safeguarding:</w:t>
            </w:r>
          </w:p>
          <w:p w14:paraId="766FF59F" w14:textId="77777777"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Complete Introduction of Safeguarding e-learning courses (Mandatory e-learning course)</w:t>
            </w:r>
          </w:p>
          <w:p w14:paraId="402ED6EA" w14:textId="23DFFE75"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lastRenderedPageBreak/>
              <w:t xml:space="preserve">Due diligence for Safeguarding is conducted for implementing partners. </w:t>
            </w:r>
          </w:p>
          <w:p w14:paraId="5FF7961D" w14:textId="77777777"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Ensure that the implementing partners and strategic partners understand the safeguarding code of conduct and comply with the safeguarding standards related to children /adult when conducting British Council activities</w:t>
            </w:r>
          </w:p>
          <w:p w14:paraId="3846BED6" w14:textId="77777777"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Ensure protection of data related to children and adult</w:t>
            </w:r>
          </w:p>
          <w:p w14:paraId="0D13EB97" w14:textId="77777777"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 xml:space="preserve">Ensure strict application of safeguarding in planning, implementation and monitoring of ROTA implementing partners </w:t>
            </w:r>
          </w:p>
          <w:p w14:paraId="5041BD25" w14:textId="77777777" w:rsidR="00B97C78" w:rsidRPr="00A86E42" w:rsidRDefault="00B97C78" w:rsidP="00B97C78">
            <w:pPr>
              <w:numPr>
                <w:ilvl w:val="0"/>
                <w:numId w:val="7"/>
              </w:numPr>
              <w:spacing w:line="257" w:lineRule="auto"/>
              <w:contextualSpacing/>
              <w:rPr>
                <w:rFonts w:ascii="Arial" w:eastAsia="Arial" w:hAnsi="Arial" w:cs="Arial"/>
                <w:b w:val="0"/>
                <w:bCs w:val="0"/>
              </w:rPr>
            </w:pPr>
            <w:r w:rsidRPr="00A86E42">
              <w:rPr>
                <w:rFonts w:ascii="Arial" w:eastAsia="Arial" w:hAnsi="Arial" w:cs="Arial"/>
                <w:b w:val="0"/>
                <w:bCs w:val="0"/>
              </w:rPr>
              <w:t>Escalate Safeguarding issue to the ROTA safeguarding focal person and head, Pakistan</w:t>
            </w:r>
          </w:p>
          <w:p w14:paraId="631B0689" w14:textId="77777777" w:rsidR="00710395" w:rsidRDefault="00710395" w:rsidP="00E86411">
            <w:pPr>
              <w:rPr>
                <w:rFonts w:ascii="Arial" w:hAnsi="Arial" w:cs="Arial"/>
                <w:b w:val="0"/>
                <w:bCs w:val="0"/>
              </w:rPr>
            </w:pPr>
          </w:p>
          <w:p w14:paraId="60246370" w14:textId="77777777" w:rsidR="00E86411" w:rsidRPr="00E86411" w:rsidRDefault="00E86411" w:rsidP="00E86411">
            <w:pPr>
              <w:spacing w:before="60" w:after="120" w:line="276" w:lineRule="auto"/>
              <w:rPr>
                <w:rFonts w:ascii="Arial" w:hAnsi="Arial" w:cs="Arial"/>
                <w:color w:val="230859"/>
              </w:rPr>
            </w:pPr>
          </w:p>
        </w:tc>
      </w:tr>
      <w:tr w:rsidR="00E86411" w:rsidRPr="00E86411" w14:paraId="766A09D1" w14:textId="77777777" w:rsidTr="00E8641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0188" w:type="dxa"/>
            <w:gridSpan w:val="5"/>
            <w:tcBorders>
              <w:bottom w:val="single" w:sz="4" w:space="0" w:color="D09EFF"/>
            </w:tcBorders>
            <w:shd w:val="clear" w:color="auto" w:fill="7A40EE"/>
          </w:tcPr>
          <w:p w14:paraId="167089FA" w14:textId="77777777" w:rsidR="00E86411" w:rsidRPr="00E86411" w:rsidRDefault="00E86411" w:rsidP="00E86411">
            <w:pPr>
              <w:spacing w:before="60" w:after="120" w:line="276" w:lineRule="auto"/>
              <w:rPr>
                <w:rFonts w:ascii="Arial" w:hAnsi="Arial" w:cs="Arial"/>
                <w:color w:val="FFFFFF"/>
              </w:rPr>
            </w:pPr>
            <w:r w:rsidRPr="00E86411">
              <w:rPr>
                <w:rFonts w:ascii="Arial" w:hAnsi="Arial" w:cs="Arial"/>
                <w:color w:val="FFFFFF"/>
              </w:rPr>
              <w:lastRenderedPageBreak/>
              <w:t xml:space="preserve">Condition of employment </w:t>
            </w:r>
          </w:p>
        </w:tc>
      </w:tr>
      <w:tr w:rsidR="00E86411" w:rsidRPr="00E86411" w14:paraId="4602105E"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D079A80"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Proof of Identity requirements/right to work in country</w:t>
            </w:r>
          </w:p>
          <w:p w14:paraId="07BEF8D8" w14:textId="77777777" w:rsidR="00E86411" w:rsidRPr="00E86411" w:rsidRDefault="00E86411" w:rsidP="00E86411">
            <w:pPr>
              <w:spacing w:before="60" w:after="120" w:line="276" w:lineRule="auto"/>
              <w:rPr>
                <w:rFonts w:ascii="Arial" w:hAnsi="Arial" w:cs="Arial"/>
              </w:rPr>
            </w:pPr>
            <w:r w:rsidRPr="00E86411">
              <w:rPr>
                <w:rFonts w:ascii="Arial" w:hAnsi="Arial" w:cs="Arial"/>
                <w:b w:val="0"/>
                <w:bCs w:val="0"/>
                <w:color w:val="002060"/>
              </w:rPr>
              <w:t>Candidates are expected to have researched whether they have the right to live and work in the country in which the role is based. Given that our offices have different legal status depending on the work we do in those countries, we recommend that you contact HR in country for additional information on the likelihood of securing a visa. Only at its discretion will the British Council provide support so please check first whether visa support is offered.</w:t>
            </w:r>
          </w:p>
        </w:tc>
        <w:tc>
          <w:tcPr>
            <w:tcW w:w="2396" w:type="dxa"/>
            <w:shd w:val="clear" w:color="auto" w:fill="FFFFFF"/>
          </w:tcPr>
          <w:p w14:paraId="445D2FDD"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Shortlisting</w:t>
            </w:r>
          </w:p>
        </w:tc>
      </w:tr>
      <w:tr w:rsidR="00E86411" w:rsidRPr="00E86411" w14:paraId="5F26616B"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583AD33E" w14:textId="77777777" w:rsidR="00E86411" w:rsidRPr="00E86411" w:rsidRDefault="00E86411" w:rsidP="00E86411">
            <w:pPr>
              <w:ind w:left="720" w:hanging="720"/>
              <w:rPr>
                <w:rFonts w:ascii="Arial" w:eastAsia="Times New Roman" w:hAnsi="Arial" w:cs="Arial"/>
                <w:color w:val="FFFFFF"/>
              </w:rPr>
            </w:pPr>
            <w:r w:rsidRPr="00E86411">
              <w:rPr>
                <w:rFonts w:ascii="Arial" w:eastAsia="Times New Roman" w:hAnsi="Arial" w:cs="Arial"/>
                <w:color w:val="FFFFFF"/>
              </w:rPr>
              <w:t xml:space="preserve">Language Requirements </w:t>
            </w:r>
          </w:p>
        </w:tc>
        <w:tc>
          <w:tcPr>
            <w:tcW w:w="2396" w:type="dxa"/>
            <w:shd w:val="clear" w:color="auto" w:fill="7A40EE"/>
          </w:tcPr>
          <w:p w14:paraId="63C6DD58"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FFFF"/>
              </w:rPr>
            </w:pPr>
            <w:r w:rsidRPr="00E86411">
              <w:rPr>
                <w:rFonts w:ascii="Arial" w:hAnsi="Arial" w:cs="Arial"/>
                <w:b/>
                <w:bCs/>
                <w:color w:val="FFFFFF"/>
              </w:rPr>
              <w:t>Assessment stage</w:t>
            </w:r>
          </w:p>
        </w:tc>
      </w:tr>
      <w:tr w:rsidR="00E86411" w:rsidRPr="00E86411" w14:paraId="5432ACA7"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E7427A7" w14:textId="77777777" w:rsidR="00E86411" w:rsidRPr="00433A79" w:rsidRDefault="00E86411" w:rsidP="00E86411">
            <w:pPr>
              <w:ind w:left="720" w:hanging="720"/>
              <w:rPr>
                <w:rFonts w:ascii="Arial" w:eastAsia="Times New Roman" w:hAnsi="Arial" w:cs="Arial"/>
              </w:rPr>
            </w:pPr>
          </w:p>
          <w:p w14:paraId="29220D15" w14:textId="77777777" w:rsidR="00E86411" w:rsidRPr="00433A79" w:rsidRDefault="00E86411" w:rsidP="00E86411">
            <w:pPr>
              <w:ind w:left="720" w:hanging="720"/>
              <w:rPr>
                <w:rFonts w:ascii="Arial" w:eastAsia="Times New Roman" w:hAnsi="Arial" w:cs="Arial"/>
              </w:rPr>
            </w:pPr>
            <w:r w:rsidRPr="00433A79">
              <w:rPr>
                <w:rFonts w:ascii="Arial" w:eastAsia="Times New Roman" w:hAnsi="Arial" w:cs="Arial"/>
              </w:rPr>
              <w:t xml:space="preserve">C1 English </w:t>
            </w:r>
          </w:p>
          <w:p w14:paraId="1A5CA92F" w14:textId="77777777" w:rsidR="00E86411" w:rsidRPr="00433A79" w:rsidRDefault="00E86411" w:rsidP="00E86411">
            <w:pPr>
              <w:ind w:left="720" w:hanging="720"/>
              <w:rPr>
                <w:rFonts w:ascii="Arial" w:eastAsia="Times New Roman" w:hAnsi="Arial" w:cs="Arial"/>
              </w:rPr>
            </w:pPr>
          </w:p>
          <w:p w14:paraId="6FD33FA5" w14:textId="77777777" w:rsidR="00E86411" w:rsidRPr="00433A79" w:rsidRDefault="00E86411" w:rsidP="00E86411">
            <w:pPr>
              <w:ind w:left="720" w:hanging="720"/>
              <w:rPr>
                <w:rFonts w:ascii="Arial" w:eastAsia="Times New Roman" w:hAnsi="Arial" w:cs="Arial"/>
              </w:rPr>
            </w:pPr>
          </w:p>
        </w:tc>
        <w:tc>
          <w:tcPr>
            <w:tcW w:w="2396" w:type="dxa"/>
            <w:shd w:val="clear" w:color="auto" w:fill="FFFFFF"/>
          </w:tcPr>
          <w:p w14:paraId="163D9966"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0F5960">
              <w:rPr>
                <w:rFonts w:ascii="Arial" w:hAnsi="Arial" w:cs="Arial"/>
              </w:rPr>
              <w:t xml:space="preserve">Shortlisting </w:t>
            </w:r>
          </w:p>
        </w:tc>
      </w:tr>
      <w:tr w:rsidR="00E86411" w:rsidRPr="00E86411" w14:paraId="79DDBCA8"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37167143" w14:textId="77777777" w:rsidR="00E86411" w:rsidRPr="00433A79" w:rsidRDefault="00E86411" w:rsidP="00E86411">
            <w:pPr>
              <w:ind w:left="720" w:hanging="720"/>
              <w:rPr>
                <w:rFonts w:ascii="Arial" w:eastAsia="Times New Roman" w:hAnsi="Arial" w:cs="Arial"/>
              </w:rPr>
            </w:pPr>
            <w:r w:rsidRPr="00433A79">
              <w:rPr>
                <w:rFonts w:ascii="Arial" w:eastAsia="Times New Roman" w:hAnsi="Arial" w:cs="Arial"/>
                <w:color w:val="FFFFFF"/>
              </w:rPr>
              <w:t xml:space="preserve">Additional job requirements </w:t>
            </w:r>
          </w:p>
        </w:tc>
        <w:tc>
          <w:tcPr>
            <w:tcW w:w="2396" w:type="dxa"/>
            <w:shd w:val="clear" w:color="auto" w:fill="7A40EE"/>
          </w:tcPr>
          <w:p w14:paraId="7303F513"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6411" w:rsidRPr="00E86411" w14:paraId="5E912A17"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A9B6274" w14:textId="77777777" w:rsidR="00E86411" w:rsidRPr="00433A79" w:rsidRDefault="00E86411" w:rsidP="00E86411">
            <w:pPr>
              <w:ind w:left="720" w:hanging="720"/>
              <w:rPr>
                <w:rFonts w:ascii="Arial" w:eastAsia="Times New Roman" w:hAnsi="Arial" w:cs="Arial"/>
              </w:rPr>
            </w:pPr>
            <w:r w:rsidRPr="00433A79">
              <w:rPr>
                <w:rFonts w:ascii="Arial" w:eastAsia="Times New Roman" w:hAnsi="Arial" w:cs="Arial"/>
              </w:rPr>
              <w:t>Role could require some domestic and international travel as required by the programme and some out of hours and evening work responding to or driven by programme/portfolio needs</w:t>
            </w:r>
          </w:p>
        </w:tc>
        <w:tc>
          <w:tcPr>
            <w:tcW w:w="2396" w:type="dxa"/>
            <w:shd w:val="clear" w:color="auto" w:fill="FFFFFF"/>
          </w:tcPr>
          <w:p w14:paraId="461CEBDC"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411" w:rsidRPr="00E86411" w14:paraId="20D5FCB6"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188" w:type="dxa"/>
            <w:gridSpan w:val="5"/>
            <w:shd w:val="clear" w:color="auto" w:fill="7A40EE"/>
          </w:tcPr>
          <w:p w14:paraId="0208A607"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FFFFFF"/>
              </w:rPr>
              <w:t>Person s</w:t>
            </w:r>
            <w:r w:rsidRPr="00E86411">
              <w:rPr>
                <w:rFonts w:ascii="Arial" w:hAnsi="Arial" w:cs="Arial"/>
                <w:color w:val="FFFFFF"/>
                <w:shd w:val="clear" w:color="auto" w:fill="7A40EE"/>
              </w:rPr>
              <w:t>pecification</w:t>
            </w:r>
          </w:p>
        </w:tc>
      </w:tr>
      <w:tr w:rsidR="00E86411" w:rsidRPr="00E86411" w14:paraId="09048329"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4C4CA55D"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Qualifications</w:t>
            </w:r>
          </w:p>
        </w:tc>
        <w:tc>
          <w:tcPr>
            <w:tcW w:w="2396" w:type="dxa"/>
            <w:shd w:val="clear" w:color="auto" w:fill="E3D8FB"/>
          </w:tcPr>
          <w:p w14:paraId="3370CA0F"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30859"/>
              </w:rPr>
            </w:pPr>
          </w:p>
        </w:tc>
      </w:tr>
      <w:tr w:rsidR="00E86411" w:rsidRPr="00E86411" w14:paraId="00D011DC"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0D2869FB"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t>Minimum/essential</w:t>
            </w:r>
          </w:p>
        </w:tc>
        <w:tc>
          <w:tcPr>
            <w:tcW w:w="2410" w:type="dxa"/>
            <w:gridSpan w:val="2"/>
            <w:shd w:val="clear" w:color="auto" w:fill="FFFFFF"/>
          </w:tcPr>
          <w:p w14:paraId="62766A7E"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Desirable</w:t>
            </w:r>
          </w:p>
        </w:tc>
        <w:tc>
          <w:tcPr>
            <w:tcW w:w="2396" w:type="dxa"/>
            <w:shd w:val="clear" w:color="auto" w:fill="FFFFFF"/>
          </w:tcPr>
          <w:p w14:paraId="73E05955"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A0069F" w:rsidRPr="00E86411" w14:paraId="771C8ADA"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24C088E5" w14:textId="77777777" w:rsidR="00A0069F" w:rsidRPr="00656156" w:rsidRDefault="00A0069F" w:rsidP="00A0069F">
            <w:pPr>
              <w:spacing w:before="60" w:after="120" w:line="276" w:lineRule="auto"/>
              <w:ind w:left="357"/>
              <w:contextualSpacing/>
              <w:rPr>
                <w:rFonts w:ascii="Arial" w:eastAsia="Calibri" w:hAnsi="Arial" w:cs="Arial"/>
                <w:b w:val="0"/>
                <w:bCs w:val="0"/>
              </w:rPr>
            </w:pPr>
          </w:p>
          <w:p w14:paraId="326402B1" w14:textId="09508552" w:rsidR="00A0069F" w:rsidRPr="00E86411" w:rsidRDefault="00A0069F" w:rsidP="00A0069F">
            <w:pPr>
              <w:spacing w:before="60" w:after="120" w:line="276" w:lineRule="auto"/>
              <w:ind w:left="357"/>
              <w:contextualSpacing/>
              <w:rPr>
                <w:rFonts w:ascii="Arial" w:eastAsia="Calibri" w:hAnsi="Arial" w:cs="Arial"/>
              </w:rPr>
            </w:pPr>
            <w:r w:rsidRPr="00656156">
              <w:rPr>
                <w:rFonts w:ascii="Arial" w:eastAsia="Calibri" w:hAnsi="Arial" w:cs="Arial"/>
                <w:b w:val="0"/>
                <w:bCs w:val="0"/>
              </w:rPr>
              <w:t>Bachelors/</w:t>
            </w:r>
            <w:r w:rsidRPr="00656156">
              <w:rPr>
                <w:b w:val="0"/>
                <w:bCs w:val="0"/>
              </w:rPr>
              <w:t xml:space="preserve"> </w:t>
            </w:r>
            <w:r w:rsidRPr="00656156">
              <w:rPr>
                <w:rFonts w:ascii="Arial" w:eastAsia="Calibri" w:hAnsi="Arial" w:cs="Arial"/>
                <w:b w:val="0"/>
                <w:bCs w:val="0"/>
              </w:rPr>
              <w:t>Masters in relevant field</w:t>
            </w:r>
          </w:p>
        </w:tc>
        <w:tc>
          <w:tcPr>
            <w:tcW w:w="2410" w:type="dxa"/>
            <w:gridSpan w:val="2"/>
            <w:shd w:val="clear" w:color="auto" w:fill="FFFFFF"/>
          </w:tcPr>
          <w:p w14:paraId="2947342A" w14:textId="77777777" w:rsidR="00A0069F" w:rsidRPr="00433A79" w:rsidRDefault="00A0069F" w:rsidP="00A0069F">
            <w:pPr>
              <w:spacing w:before="60" w:after="120" w:line="276" w:lineRule="auto"/>
              <w:ind w:left="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433A79">
              <w:rPr>
                <w:rFonts w:ascii="Arial" w:eastAsia="Calibri" w:hAnsi="Arial" w:cs="Arial"/>
              </w:rPr>
              <w:t xml:space="preserve"> </w:t>
            </w:r>
          </w:p>
          <w:p w14:paraId="346ECAF3" w14:textId="2BA905CD" w:rsidR="00A0069F" w:rsidRPr="00433A79" w:rsidRDefault="00A0069F" w:rsidP="00A0069F">
            <w:pPr>
              <w:spacing w:before="60" w:after="120" w:line="276" w:lineRule="auto"/>
              <w:ind w:left="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433A79">
              <w:rPr>
                <w:rFonts w:ascii="Arial" w:eastAsia="Calibri" w:hAnsi="Arial" w:cs="Arial"/>
              </w:rPr>
              <w:t xml:space="preserve">Foundation level Project Management certificate </w:t>
            </w:r>
          </w:p>
        </w:tc>
        <w:tc>
          <w:tcPr>
            <w:tcW w:w="2396" w:type="dxa"/>
            <w:shd w:val="clear" w:color="auto" w:fill="FFFFFF"/>
          </w:tcPr>
          <w:p w14:paraId="196C9F00" w14:textId="77777777" w:rsidR="00A0069F" w:rsidRPr="00433A79" w:rsidRDefault="00A0069F" w:rsidP="00A0069F">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33A79">
              <w:rPr>
                <w:rFonts w:ascii="Arial" w:hAnsi="Arial" w:cs="Arial"/>
              </w:rPr>
              <w:t>Shortlisting</w:t>
            </w:r>
          </w:p>
        </w:tc>
      </w:tr>
      <w:tr w:rsidR="00E86411" w:rsidRPr="00E86411" w14:paraId="45F3D2E0" w14:textId="77777777" w:rsidTr="00E864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1D07D4D1" w14:textId="77777777" w:rsidR="00E86411" w:rsidRPr="00E86411" w:rsidRDefault="00E86411" w:rsidP="00E86411">
            <w:pPr>
              <w:spacing w:before="60" w:after="120" w:line="276" w:lineRule="auto"/>
              <w:rPr>
                <w:rFonts w:ascii="Arial" w:hAnsi="Arial" w:cs="Arial"/>
                <w:color w:val="230859"/>
              </w:rPr>
            </w:pPr>
            <w:r w:rsidRPr="00E86411">
              <w:rPr>
                <w:rFonts w:ascii="Arial" w:hAnsi="Arial" w:cs="Arial"/>
                <w:color w:val="230859"/>
              </w:rPr>
              <w:t>Role specific knowledge and experience</w:t>
            </w:r>
          </w:p>
        </w:tc>
        <w:tc>
          <w:tcPr>
            <w:tcW w:w="2396" w:type="dxa"/>
            <w:shd w:val="clear" w:color="auto" w:fill="E3D8FB"/>
          </w:tcPr>
          <w:p w14:paraId="507C2713" w14:textId="77777777" w:rsidR="00E86411" w:rsidRPr="00E86411" w:rsidRDefault="00E86411" w:rsidP="00E86411">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230859"/>
              </w:rPr>
            </w:pPr>
          </w:p>
        </w:tc>
      </w:tr>
      <w:tr w:rsidR="00E86411" w:rsidRPr="00E86411" w14:paraId="0049CC64"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35EDC673" w14:textId="77777777" w:rsidR="00E86411" w:rsidRPr="00E86411" w:rsidRDefault="00E86411" w:rsidP="00E86411">
            <w:pPr>
              <w:spacing w:after="60" w:line="276" w:lineRule="auto"/>
              <w:rPr>
                <w:rFonts w:ascii="Arial" w:hAnsi="Arial" w:cs="Arial"/>
                <w:color w:val="230859"/>
              </w:rPr>
            </w:pPr>
            <w:r w:rsidRPr="00E86411">
              <w:rPr>
                <w:rFonts w:ascii="Arial" w:hAnsi="Arial" w:cs="Arial"/>
                <w:color w:val="230859"/>
              </w:rPr>
              <w:lastRenderedPageBreak/>
              <w:t>Minimum/essential</w:t>
            </w:r>
          </w:p>
        </w:tc>
        <w:tc>
          <w:tcPr>
            <w:tcW w:w="2410" w:type="dxa"/>
            <w:gridSpan w:val="2"/>
            <w:shd w:val="clear" w:color="auto" w:fill="FFFFFF"/>
          </w:tcPr>
          <w:p w14:paraId="7DE2F2E7"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Desirable</w:t>
            </w:r>
          </w:p>
        </w:tc>
        <w:tc>
          <w:tcPr>
            <w:tcW w:w="2396" w:type="dxa"/>
            <w:shd w:val="clear" w:color="auto" w:fill="FFFFFF"/>
          </w:tcPr>
          <w:p w14:paraId="068D92EA" w14:textId="77777777" w:rsidR="00E86411" w:rsidRPr="00E86411" w:rsidRDefault="00E86411" w:rsidP="00E86411">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AD4B9C" w:rsidRPr="00E86411" w14:paraId="7A66336C" w14:textId="77777777" w:rsidTr="00E86411">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FFFFFF"/>
          </w:tcPr>
          <w:p w14:paraId="7782ABFC" w14:textId="77777777" w:rsidR="00AD4B9C" w:rsidRPr="00433A79" w:rsidRDefault="00AD4B9C" w:rsidP="00AD4B9C">
            <w:pPr>
              <w:numPr>
                <w:ilvl w:val="0"/>
                <w:numId w:val="4"/>
              </w:numPr>
              <w:contextualSpacing/>
              <w:rPr>
                <w:rFonts w:ascii="Arial" w:hAnsi="Arial" w:cs="Arial"/>
                <w:b w:val="0"/>
                <w:bCs w:val="0"/>
                <w:color w:val="000000"/>
              </w:rPr>
            </w:pPr>
            <w:r w:rsidRPr="00E86411">
              <w:rPr>
                <w:rFonts w:ascii="Arial" w:eastAsia="Calibri" w:hAnsi="Arial" w:cs="Arial"/>
                <w:b w:val="0"/>
                <w:bCs w:val="0"/>
              </w:rPr>
              <w:t>Experience of</w:t>
            </w:r>
            <w:r>
              <w:rPr>
                <w:rFonts w:ascii="Arial" w:eastAsia="Calibri" w:hAnsi="Arial" w:cs="Arial"/>
                <w:b w:val="0"/>
                <w:bCs w:val="0"/>
              </w:rPr>
              <w:t xml:space="preserve"> coordinating</w:t>
            </w:r>
            <w:r w:rsidRPr="00E86411">
              <w:rPr>
                <w:rFonts w:ascii="Arial" w:eastAsia="Calibri" w:hAnsi="Arial" w:cs="Arial"/>
                <w:b w:val="0"/>
                <w:bCs w:val="0"/>
              </w:rPr>
              <w:t xml:space="preserve"> projects from start to finish and familiarity with project life cycles.</w:t>
            </w:r>
          </w:p>
          <w:p w14:paraId="6B0CE286" w14:textId="77777777" w:rsidR="00AD4B9C" w:rsidRPr="00E86411" w:rsidRDefault="00AD4B9C" w:rsidP="00AD4B9C">
            <w:pPr>
              <w:numPr>
                <w:ilvl w:val="0"/>
                <w:numId w:val="4"/>
              </w:numPr>
              <w:contextualSpacing/>
              <w:rPr>
                <w:rFonts w:ascii="Arial" w:hAnsi="Arial" w:cs="Arial"/>
                <w:b w:val="0"/>
                <w:bCs w:val="0"/>
                <w:color w:val="000000"/>
              </w:rPr>
            </w:pPr>
            <w:r w:rsidRPr="00E86411">
              <w:rPr>
                <w:rFonts w:ascii="Arial" w:eastAsia="Calibri" w:hAnsi="Arial" w:cs="Arial"/>
                <w:b w:val="0"/>
                <w:bCs w:val="0"/>
              </w:rPr>
              <w:t>Proven experience of managing project finances.</w:t>
            </w:r>
          </w:p>
          <w:p w14:paraId="685B11CF" w14:textId="77777777" w:rsidR="00AD4B9C" w:rsidRPr="00E86411" w:rsidRDefault="00AD4B9C" w:rsidP="00AD4B9C">
            <w:pPr>
              <w:numPr>
                <w:ilvl w:val="0"/>
                <w:numId w:val="4"/>
              </w:numPr>
              <w:contextualSpacing/>
              <w:rPr>
                <w:rFonts w:ascii="Arial" w:eastAsia="Calibri" w:hAnsi="Arial" w:cs="Arial"/>
                <w:b w:val="0"/>
                <w:bCs w:val="0"/>
                <w:color w:val="000000"/>
              </w:rPr>
            </w:pPr>
            <w:r w:rsidRPr="00E86411">
              <w:rPr>
                <w:rFonts w:ascii="Arial" w:eastAsia="Calibri" w:hAnsi="Arial" w:cs="Arial"/>
                <w:b w:val="0"/>
                <w:bCs w:val="0"/>
              </w:rPr>
              <w:t xml:space="preserve">Experience of managing stakeholders  </w:t>
            </w:r>
          </w:p>
          <w:p w14:paraId="08C71808" w14:textId="77777777" w:rsidR="00AD4B9C" w:rsidRPr="00E86411" w:rsidRDefault="00AD4B9C" w:rsidP="00AD4B9C">
            <w:pPr>
              <w:numPr>
                <w:ilvl w:val="0"/>
                <w:numId w:val="4"/>
              </w:numPr>
              <w:contextualSpacing/>
              <w:rPr>
                <w:rFonts w:ascii="Arial" w:eastAsia="Calibri" w:hAnsi="Arial" w:cs="Arial"/>
                <w:b w:val="0"/>
                <w:bCs w:val="0"/>
                <w:color w:val="000000"/>
              </w:rPr>
            </w:pPr>
            <w:r w:rsidRPr="00E86411">
              <w:rPr>
                <w:rFonts w:ascii="Arial" w:eastAsia="Calibri" w:hAnsi="Arial" w:cs="Arial"/>
                <w:b w:val="0"/>
                <w:bCs w:val="0"/>
              </w:rPr>
              <w:t>Project management qualification desirable.</w:t>
            </w:r>
          </w:p>
          <w:p w14:paraId="58F1989C" w14:textId="77777777" w:rsidR="00AD4B9C" w:rsidRPr="00E86411" w:rsidRDefault="00AD4B9C" w:rsidP="00AD4B9C">
            <w:pPr>
              <w:numPr>
                <w:ilvl w:val="0"/>
                <w:numId w:val="3"/>
              </w:numPr>
              <w:contextualSpacing/>
              <w:rPr>
                <w:rFonts w:ascii="Arial" w:eastAsia="Calibri" w:hAnsi="Arial" w:cs="Arial"/>
                <w:b w:val="0"/>
                <w:bCs w:val="0"/>
                <w:color w:val="000000"/>
              </w:rPr>
            </w:pPr>
            <w:r w:rsidRPr="00E86411">
              <w:rPr>
                <w:rFonts w:ascii="Arial" w:eastAsia="Calibri" w:hAnsi="Arial" w:cs="Arial"/>
                <w:b w:val="0"/>
                <w:bCs w:val="0"/>
              </w:rPr>
              <w:t xml:space="preserve">More than </w:t>
            </w:r>
            <w:r>
              <w:rPr>
                <w:rFonts w:ascii="Arial" w:eastAsia="Calibri" w:hAnsi="Arial" w:cs="Arial"/>
                <w:b w:val="0"/>
                <w:bCs w:val="0"/>
              </w:rPr>
              <w:t>1</w:t>
            </w:r>
            <w:r w:rsidRPr="00E86411">
              <w:rPr>
                <w:rFonts w:ascii="Arial" w:eastAsia="Calibri" w:hAnsi="Arial" w:cs="Arial"/>
                <w:b w:val="0"/>
                <w:bCs w:val="0"/>
              </w:rPr>
              <w:t xml:space="preserve"> years working in project or programme management.  </w:t>
            </w:r>
          </w:p>
          <w:p w14:paraId="4778913B" w14:textId="77777777" w:rsidR="00AD4B9C" w:rsidRPr="00E86411" w:rsidRDefault="00AD4B9C" w:rsidP="00AD4B9C">
            <w:pPr>
              <w:numPr>
                <w:ilvl w:val="0"/>
                <w:numId w:val="3"/>
              </w:numPr>
              <w:contextualSpacing/>
              <w:rPr>
                <w:rFonts w:ascii="Arial" w:eastAsia="Calibri" w:hAnsi="Arial" w:cs="Arial"/>
                <w:b w:val="0"/>
                <w:bCs w:val="0"/>
                <w:color w:val="000000"/>
              </w:rPr>
            </w:pPr>
            <w:r w:rsidRPr="00E86411">
              <w:rPr>
                <w:rFonts w:ascii="Arial" w:eastAsia="Calibri" w:hAnsi="Arial" w:cs="Arial"/>
                <w:b w:val="0"/>
                <w:bCs w:val="0"/>
              </w:rPr>
              <w:t>Experience of using technology n project delivery.</w:t>
            </w:r>
          </w:p>
          <w:p w14:paraId="7768683C" w14:textId="77777777" w:rsidR="00AD4B9C" w:rsidRPr="00E86411" w:rsidRDefault="00AD4B9C" w:rsidP="00AD4B9C">
            <w:pPr>
              <w:numPr>
                <w:ilvl w:val="0"/>
                <w:numId w:val="3"/>
              </w:numPr>
              <w:contextualSpacing/>
              <w:rPr>
                <w:rFonts w:ascii="Arial" w:hAnsi="Arial" w:cs="Arial"/>
                <w:b w:val="0"/>
                <w:bCs w:val="0"/>
                <w:color w:val="000000"/>
              </w:rPr>
            </w:pPr>
            <w:r w:rsidRPr="00E86411">
              <w:rPr>
                <w:rFonts w:ascii="Arial" w:eastAsia="Arial" w:hAnsi="Arial" w:cs="Arial"/>
                <w:b w:val="0"/>
                <w:bCs w:val="0"/>
              </w:rPr>
              <w:t>Good understanding and experience of supporting monitoring and evaluation.</w:t>
            </w:r>
          </w:p>
          <w:p w14:paraId="7B73C3E6" w14:textId="77777777" w:rsidR="00AD4B9C" w:rsidRPr="00E86411" w:rsidRDefault="00AD4B9C" w:rsidP="00AD4B9C">
            <w:pPr>
              <w:ind w:left="720"/>
              <w:contextualSpacing/>
              <w:rPr>
                <w:rFonts w:ascii="Arial" w:hAnsi="Arial" w:cs="Arial"/>
                <w:color w:val="000000"/>
              </w:rPr>
            </w:pPr>
          </w:p>
          <w:p w14:paraId="232F435F" w14:textId="77777777" w:rsidR="00AD4B9C" w:rsidRPr="00E86411" w:rsidRDefault="00AD4B9C" w:rsidP="00AD4B9C">
            <w:pPr>
              <w:spacing w:beforeLines="60" w:before="144" w:afterLines="120" w:after="288" w:line="276" w:lineRule="auto"/>
              <w:ind w:left="357"/>
              <w:contextualSpacing/>
              <w:rPr>
                <w:rFonts w:ascii="Arial" w:eastAsia="Calibri" w:hAnsi="Arial" w:cs="Arial"/>
              </w:rPr>
            </w:pPr>
          </w:p>
          <w:p w14:paraId="05DA6AF2" w14:textId="77777777" w:rsidR="00AD4B9C" w:rsidRPr="00E86411" w:rsidRDefault="00AD4B9C" w:rsidP="00AD4B9C">
            <w:pPr>
              <w:spacing w:beforeLines="60" w:before="144" w:afterLines="120" w:after="288" w:line="276" w:lineRule="auto"/>
              <w:ind w:left="357"/>
              <w:contextualSpacing/>
              <w:rPr>
                <w:rFonts w:ascii="Arial" w:eastAsia="Calibri" w:hAnsi="Arial" w:cs="Arial"/>
              </w:rPr>
            </w:pPr>
          </w:p>
        </w:tc>
        <w:tc>
          <w:tcPr>
            <w:tcW w:w="2410" w:type="dxa"/>
            <w:gridSpan w:val="2"/>
            <w:shd w:val="clear" w:color="auto" w:fill="FFFFFF"/>
          </w:tcPr>
          <w:p w14:paraId="67384DE1" w14:textId="77777777" w:rsidR="00AD4B9C" w:rsidRPr="00E86411" w:rsidRDefault="00AD4B9C" w:rsidP="00AD4B9C">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76109DAE" w14:textId="77777777" w:rsidR="00AD4B9C" w:rsidRPr="000F3BC4" w:rsidRDefault="00AD4B9C" w:rsidP="00AD4B9C">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Experience / understanding of youth</w:t>
            </w:r>
            <w:r>
              <w:rPr>
                <w:rFonts w:ascii="Arial" w:eastAsia="Calibri" w:hAnsi="Arial" w:cs="Arial"/>
              </w:rPr>
              <w:t xml:space="preserve"> </w:t>
            </w:r>
            <w:r w:rsidRPr="000F3BC4">
              <w:rPr>
                <w:rFonts w:ascii="Arial" w:eastAsia="Calibri" w:hAnsi="Arial" w:cs="Arial"/>
              </w:rPr>
              <w:t xml:space="preserve">development, capacity building programming </w:t>
            </w:r>
          </w:p>
          <w:p w14:paraId="767E2075" w14:textId="77777777" w:rsidR="00AD4B9C" w:rsidRPr="000F3BC4" w:rsidRDefault="00AD4B9C" w:rsidP="00AD4B9C">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 xml:space="preserve">Experience and understanding of digital learning tools </w:t>
            </w:r>
          </w:p>
          <w:p w14:paraId="5FB01945" w14:textId="77777777" w:rsidR="00AD4B9C" w:rsidRPr="00E86411" w:rsidRDefault="00AD4B9C" w:rsidP="00AD4B9C">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0F3BC4">
              <w:rPr>
                <w:rFonts w:ascii="Arial" w:eastAsia="Calibri" w:hAnsi="Arial" w:cs="Arial"/>
              </w:rPr>
              <w:t>-</w:t>
            </w:r>
            <w:r w:rsidRPr="000F3BC4">
              <w:rPr>
                <w:rFonts w:ascii="Arial" w:eastAsia="Calibri" w:hAnsi="Arial" w:cs="Arial"/>
              </w:rPr>
              <w:tab/>
              <w:t>Experience and understanding of climate action / education sector areas.</w:t>
            </w:r>
          </w:p>
          <w:p w14:paraId="67FB3637" w14:textId="77777777" w:rsidR="00AD4B9C" w:rsidRPr="00E86411" w:rsidRDefault="00AD4B9C" w:rsidP="00AD4B9C">
            <w:pPr>
              <w:spacing w:beforeLines="60" w:before="144" w:afterLines="120" w:after="288" w:line="276" w:lineRule="auto"/>
              <w:ind w:left="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2396" w:type="dxa"/>
            <w:shd w:val="clear" w:color="auto" w:fill="FFFFFF"/>
          </w:tcPr>
          <w:p w14:paraId="2B5BC375" w14:textId="77777777" w:rsidR="00AD4B9C" w:rsidRPr="00E86411" w:rsidRDefault="00AD4B9C" w:rsidP="00AD4B9C">
            <w:pPr>
              <w:spacing w:beforeLines="60" w:before="144" w:afterLines="120" w:after="288"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AND/OR interview</w:t>
            </w:r>
          </w:p>
        </w:tc>
      </w:tr>
      <w:tr w:rsidR="00AD4B9C" w:rsidRPr="00E86411" w14:paraId="75F73A2B" w14:textId="77777777" w:rsidTr="00E86411">
        <w:trPr>
          <w:trHeight w:val="410"/>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3DCFA0DC" w14:textId="77777777" w:rsidR="00AD4B9C" w:rsidRPr="00E86411" w:rsidRDefault="00AD4B9C" w:rsidP="00AD4B9C">
            <w:pPr>
              <w:spacing w:beforeLines="60" w:before="144" w:afterLines="120" w:after="288" w:line="276" w:lineRule="auto"/>
              <w:ind w:left="357" w:hanging="357"/>
              <w:contextualSpacing/>
              <w:rPr>
                <w:rFonts w:ascii="Arial" w:eastAsia="Calibri" w:hAnsi="Arial" w:cs="Arial"/>
              </w:rPr>
            </w:pPr>
            <w:r w:rsidRPr="00E86411">
              <w:rPr>
                <w:rFonts w:ascii="Arial" w:eastAsia="Calibri" w:hAnsi="Arial" w:cs="Arial"/>
                <w:color w:val="230859"/>
              </w:rPr>
              <w:t>Role specific skills</w:t>
            </w:r>
          </w:p>
        </w:tc>
        <w:tc>
          <w:tcPr>
            <w:tcW w:w="2396" w:type="dxa"/>
            <w:shd w:val="clear" w:color="auto" w:fill="E3D8FB"/>
          </w:tcPr>
          <w:p w14:paraId="615ADDAE" w14:textId="77777777" w:rsidR="00AD4B9C" w:rsidRPr="00E86411" w:rsidRDefault="00AD4B9C" w:rsidP="00AD4B9C">
            <w:pPr>
              <w:spacing w:beforeLines="60" w:before="144" w:afterLines="120" w:after="288"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86411">
              <w:rPr>
                <w:rFonts w:ascii="Arial" w:hAnsi="Arial" w:cs="Arial"/>
                <w:b/>
                <w:bCs/>
                <w:color w:val="230859"/>
              </w:rPr>
              <w:t>Assessment stage</w:t>
            </w:r>
          </w:p>
        </w:tc>
      </w:tr>
      <w:tr w:rsidR="00AD4B9C" w:rsidRPr="00E86411" w14:paraId="245A8CE1" w14:textId="77777777" w:rsidTr="00E86411">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287F7B49" w14:textId="77777777" w:rsidR="00AD4B9C" w:rsidRPr="00E86411" w:rsidRDefault="00AD4B9C" w:rsidP="00AD4B9C">
            <w:pPr>
              <w:spacing w:beforeLines="60" w:before="144" w:afterLines="120" w:after="288" w:line="276" w:lineRule="auto"/>
              <w:ind w:left="357" w:hanging="357"/>
              <w:contextualSpacing/>
              <w:rPr>
                <w:rFonts w:ascii="Arial" w:eastAsia="Calibri" w:hAnsi="Arial" w:cs="Arial"/>
                <w:i/>
                <w:iCs/>
              </w:rPr>
            </w:pPr>
            <w:r w:rsidRPr="00E86411">
              <w:rPr>
                <w:rFonts w:ascii="Arial" w:eastAsia="Calibri" w:hAnsi="Arial" w:cs="Arial"/>
                <w:i/>
                <w:iCs/>
                <w:color w:val="FF0000"/>
              </w:rPr>
              <w:t xml:space="preserve">Refer to function/job family skills framework where applicable </w:t>
            </w:r>
          </w:p>
        </w:tc>
        <w:tc>
          <w:tcPr>
            <w:tcW w:w="2396" w:type="dxa"/>
            <w:shd w:val="clear" w:color="auto" w:fill="FFFFFF"/>
          </w:tcPr>
          <w:p w14:paraId="3DA95625" w14:textId="77777777" w:rsidR="00AD4B9C" w:rsidRPr="00E86411" w:rsidRDefault="00AD4B9C" w:rsidP="00AD4B9C">
            <w:pPr>
              <w:spacing w:beforeLines="60" w:before="144" w:afterLines="120" w:after="288"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 /OR interview</w:t>
            </w:r>
          </w:p>
        </w:tc>
      </w:tr>
      <w:tr w:rsidR="00AD4B9C" w:rsidRPr="00E86411" w14:paraId="75B8FF60"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40DB597F" w14:textId="77777777" w:rsidR="00AD4B9C" w:rsidRPr="00E86411" w:rsidRDefault="00AD4B9C" w:rsidP="00AD4B9C">
            <w:pPr>
              <w:spacing w:before="60" w:after="120" w:line="276" w:lineRule="auto"/>
              <w:rPr>
                <w:rFonts w:ascii="Arial" w:hAnsi="Arial" w:cs="Arial"/>
                <w:color w:val="230859"/>
              </w:rPr>
            </w:pPr>
            <w:r w:rsidRPr="00E86411">
              <w:rPr>
                <w:rFonts w:ascii="Arial" w:hAnsi="Arial" w:cs="Arial"/>
                <w:color w:val="230859"/>
              </w:rPr>
              <w:t>British Council core skills</w:t>
            </w:r>
          </w:p>
        </w:tc>
        <w:tc>
          <w:tcPr>
            <w:tcW w:w="2396" w:type="dxa"/>
            <w:shd w:val="clear" w:color="auto" w:fill="E3D8FB"/>
          </w:tcPr>
          <w:p w14:paraId="3A053B19"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AD4B9C" w:rsidRPr="00E86411" w14:paraId="4C04702F" w14:textId="77777777" w:rsidTr="00E86411">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552A0926" w14:textId="77777777" w:rsidR="00AD4B9C" w:rsidRPr="00E86411" w:rsidRDefault="00AD4B9C" w:rsidP="00AD4B9C">
            <w:pPr>
              <w:spacing w:beforeLines="60" w:before="144" w:afterLines="120" w:after="288" w:line="276" w:lineRule="auto"/>
              <w:ind w:left="357"/>
              <w:contextualSpacing/>
              <w:rPr>
                <w:rFonts w:ascii="Arial" w:eastAsia="Calibri" w:hAnsi="Arial" w:cs="Arial"/>
              </w:rPr>
            </w:pPr>
          </w:p>
          <w:p w14:paraId="3039B8F6"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Managing projects </w:t>
            </w:r>
            <w:r>
              <w:rPr>
                <w:rFonts w:ascii="Arial" w:eastAsia="Calibri" w:hAnsi="Arial" w:cs="Arial"/>
                <w:b w:val="0"/>
                <w:bCs w:val="0"/>
              </w:rPr>
              <w:t>1</w:t>
            </w:r>
          </w:p>
          <w:p w14:paraId="317972BC"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Communicating and Influencing </w:t>
            </w:r>
            <w:r>
              <w:rPr>
                <w:rFonts w:ascii="Arial" w:eastAsia="Calibri" w:hAnsi="Arial" w:cs="Arial"/>
                <w:b w:val="0"/>
                <w:bCs w:val="0"/>
              </w:rPr>
              <w:t>1</w:t>
            </w:r>
          </w:p>
          <w:p w14:paraId="1B336712"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Managing risk </w:t>
            </w:r>
            <w:r>
              <w:rPr>
                <w:rFonts w:ascii="Arial" w:eastAsia="Calibri" w:hAnsi="Arial" w:cs="Arial"/>
                <w:b w:val="0"/>
                <w:bCs w:val="0"/>
              </w:rPr>
              <w:t>1</w:t>
            </w:r>
          </w:p>
          <w:p w14:paraId="1E05F00A"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Account and Partnership management </w:t>
            </w:r>
            <w:r>
              <w:rPr>
                <w:rFonts w:ascii="Arial" w:eastAsia="Calibri" w:hAnsi="Arial" w:cs="Arial"/>
                <w:b w:val="0"/>
                <w:bCs w:val="0"/>
              </w:rPr>
              <w:t>1</w:t>
            </w:r>
          </w:p>
          <w:p w14:paraId="64D66295"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Planning and organising </w:t>
            </w:r>
            <w:r>
              <w:rPr>
                <w:rFonts w:ascii="Arial" w:eastAsia="Calibri" w:hAnsi="Arial" w:cs="Arial"/>
                <w:b w:val="0"/>
                <w:bCs w:val="0"/>
              </w:rPr>
              <w:t>1</w:t>
            </w:r>
          </w:p>
          <w:p w14:paraId="0F90DBC1" w14:textId="77777777" w:rsidR="00F25978" w:rsidRPr="00E86411" w:rsidRDefault="00F25978" w:rsidP="00F25978">
            <w:pPr>
              <w:numPr>
                <w:ilvl w:val="0"/>
                <w:numId w:val="2"/>
              </w:numPr>
              <w:rPr>
                <w:rFonts w:ascii="Arial" w:eastAsia="Calibri" w:hAnsi="Arial" w:cs="Arial"/>
                <w:b w:val="0"/>
                <w:bCs w:val="0"/>
                <w:color w:val="000000"/>
              </w:rPr>
            </w:pPr>
            <w:r w:rsidRPr="00E86411">
              <w:rPr>
                <w:rFonts w:ascii="Arial" w:eastAsia="Calibri" w:hAnsi="Arial" w:cs="Arial"/>
                <w:b w:val="0"/>
                <w:bCs w:val="0"/>
              </w:rPr>
              <w:t xml:space="preserve">Finance and resources </w:t>
            </w:r>
            <w:r>
              <w:rPr>
                <w:rFonts w:ascii="Arial" w:eastAsia="Calibri" w:hAnsi="Arial" w:cs="Arial"/>
                <w:b w:val="0"/>
                <w:bCs w:val="0"/>
              </w:rPr>
              <w:t>1</w:t>
            </w:r>
          </w:p>
          <w:p w14:paraId="11C58AE6" w14:textId="77777777" w:rsidR="00AD4B9C" w:rsidRPr="00E86411" w:rsidRDefault="00AD4B9C" w:rsidP="00AD4B9C">
            <w:pPr>
              <w:spacing w:beforeLines="60" w:before="144" w:afterLines="120" w:after="288" w:line="276" w:lineRule="auto"/>
              <w:ind w:left="357"/>
              <w:contextualSpacing/>
              <w:rPr>
                <w:rFonts w:ascii="Arial" w:eastAsia="Calibri" w:hAnsi="Arial" w:cs="Arial"/>
              </w:rPr>
            </w:pPr>
          </w:p>
          <w:p w14:paraId="626E44C9" w14:textId="77777777" w:rsidR="00AD4B9C" w:rsidRPr="00E86411" w:rsidRDefault="00AD4B9C" w:rsidP="00AD4B9C">
            <w:pPr>
              <w:spacing w:before="60" w:after="200" w:line="276" w:lineRule="auto"/>
              <w:ind w:left="360"/>
              <w:contextualSpacing/>
              <w:rPr>
                <w:rFonts w:ascii="Calibri" w:eastAsia="Calibri" w:hAnsi="Calibri" w:cs="Arial"/>
                <w:iCs/>
                <w:sz w:val="18"/>
              </w:rPr>
            </w:pPr>
          </w:p>
        </w:tc>
        <w:tc>
          <w:tcPr>
            <w:tcW w:w="2396" w:type="dxa"/>
            <w:shd w:val="clear" w:color="auto" w:fill="FFFFFF"/>
          </w:tcPr>
          <w:p w14:paraId="3B51CBCE"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Shortlisting AND /OR interview</w:t>
            </w:r>
          </w:p>
        </w:tc>
      </w:tr>
      <w:tr w:rsidR="00AD4B9C" w:rsidRPr="00E86411" w14:paraId="458A65B4" w14:textId="77777777" w:rsidTr="00E86411">
        <w:trPr>
          <w:trHeight w:val="567"/>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E3D8FB"/>
          </w:tcPr>
          <w:p w14:paraId="61508673" w14:textId="77777777" w:rsidR="00AD4B9C" w:rsidRPr="00E86411" w:rsidRDefault="00AD4B9C" w:rsidP="00AD4B9C">
            <w:pPr>
              <w:spacing w:before="60" w:after="120" w:line="276" w:lineRule="auto"/>
              <w:rPr>
                <w:rFonts w:ascii="Arial" w:hAnsi="Arial" w:cs="Arial"/>
              </w:rPr>
            </w:pPr>
            <w:r w:rsidRPr="00E86411">
              <w:rPr>
                <w:rFonts w:ascii="Arial" w:hAnsi="Arial" w:cs="Arial"/>
                <w:color w:val="230859"/>
              </w:rPr>
              <w:t xml:space="preserve">British Council values </w:t>
            </w:r>
            <w:r w:rsidRPr="00E86411">
              <w:rPr>
                <w:rFonts w:ascii="Arial" w:hAnsi="Arial" w:cs="Arial"/>
                <w:color w:val="230859"/>
                <w:shd w:val="clear" w:color="auto" w:fill="EFDEFF"/>
              </w:rPr>
              <w:t>and behaviours</w:t>
            </w:r>
            <w:r w:rsidRPr="00E86411">
              <w:rPr>
                <w:rFonts w:ascii="Arial" w:hAnsi="Arial" w:cs="Arial"/>
                <w:color w:val="230859"/>
              </w:rPr>
              <w:t xml:space="preserve"> </w:t>
            </w:r>
          </w:p>
        </w:tc>
        <w:tc>
          <w:tcPr>
            <w:tcW w:w="2396" w:type="dxa"/>
            <w:shd w:val="clear" w:color="auto" w:fill="E3D8FB"/>
          </w:tcPr>
          <w:p w14:paraId="6942DFA3"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230859"/>
              </w:rPr>
            </w:pPr>
            <w:r w:rsidRPr="00E86411">
              <w:rPr>
                <w:rFonts w:ascii="Arial" w:hAnsi="Arial" w:cs="Arial"/>
                <w:b/>
                <w:bCs/>
                <w:color w:val="230859"/>
              </w:rPr>
              <w:t>Assessment stage</w:t>
            </w:r>
          </w:p>
        </w:tc>
      </w:tr>
      <w:tr w:rsidR="00AD4B9C" w:rsidRPr="00E86411" w14:paraId="0BAF5373"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696C7D09" w14:textId="77777777" w:rsidR="00AD4B9C" w:rsidRPr="00E86411" w:rsidRDefault="00AD4B9C" w:rsidP="00AD4B9C">
            <w:pPr>
              <w:spacing w:line="312" w:lineRule="auto"/>
              <w:rPr>
                <w:rFonts w:ascii="Arial" w:eastAsia="Arial" w:hAnsi="Arial" w:cs="Arial"/>
                <w:b w:val="0"/>
                <w:bCs w:val="0"/>
                <w:color w:val="230859"/>
                <w:lang w:eastAsia="en-GB"/>
              </w:rPr>
            </w:pPr>
            <w:r w:rsidRPr="00E86411">
              <w:rPr>
                <w:rFonts w:ascii="Arial" w:eastAsia="Arial" w:hAnsi="Arial" w:cs="Arial"/>
                <w:color w:val="230859"/>
                <w:lang w:eastAsia="en-GB"/>
              </w:rPr>
              <w:t>British council values</w:t>
            </w:r>
            <w:r w:rsidRPr="00E86411">
              <w:rPr>
                <w:rFonts w:ascii="Arial" w:eastAsia="Arial" w:hAnsi="Arial" w:cs="Arial"/>
                <w:b w:val="0"/>
                <w:bCs w:val="0"/>
                <w:color w:val="230859"/>
                <w:lang w:eastAsia="en-GB"/>
              </w:rPr>
              <w:t xml:space="preserve"> and </w:t>
            </w:r>
            <w:r w:rsidRPr="00E86411">
              <w:rPr>
                <w:rFonts w:ascii="Arial" w:eastAsia="Arial" w:hAnsi="Arial" w:cs="Arial"/>
                <w:color w:val="230859"/>
                <w:lang w:eastAsia="en-GB"/>
              </w:rPr>
              <w:t xml:space="preserve">behaviours </w:t>
            </w:r>
            <w:r w:rsidRPr="00E86411">
              <w:rPr>
                <w:rFonts w:ascii="Arial" w:eastAsia="Arial" w:hAnsi="Arial" w:cs="Arial"/>
                <w:b w:val="0"/>
                <w:bCs w:val="0"/>
                <w:color w:val="230859"/>
                <w:lang w:eastAsia="en-GB"/>
              </w:rPr>
              <w:t xml:space="preserve">are applicable across our organisation, in all roles and at all levels. They are important because they say what we stand for at the British Council and help us to deliver </w:t>
            </w:r>
            <w:r w:rsidRPr="00E86411">
              <w:rPr>
                <w:rFonts w:ascii="Arial" w:eastAsia="Arial" w:hAnsi="Arial" w:cs="Arial"/>
                <w:b w:val="0"/>
                <w:bCs w:val="0"/>
                <w:color w:val="230859"/>
                <w:lang w:eastAsia="en-GB"/>
              </w:rPr>
              <w:lastRenderedPageBreak/>
              <w:t>our strategy. We use them to guide our decision making, as well as guiding how we treat one another and the people we work with. These will be assessed in the selection process. Our values are:</w:t>
            </w:r>
          </w:p>
          <w:p w14:paraId="0205A986" w14:textId="77777777" w:rsidR="00AD4B9C" w:rsidRPr="00E86411" w:rsidRDefault="00AD4B9C" w:rsidP="00AD4B9C">
            <w:pPr>
              <w:spacing w:before="60" w:after="120" w:line="276" w:lineRule="auto"/>
              <w:rPr>
                <w:rFonts w:ascii="Arial" w:hAnsi="Arial" w:cs="Arial"/>
                <w:color w:val="230859"/>
              </w:rPr>
            </w:pPr>
            <w:r w:rsidRPr="00E86411">
              <w:rPr>
                <w:rFonts w:ascii="Arial" w:hAnsi="Arial" w:cs="Arial"/>
                <w:color w:val="230859"/>
              </w:rPr>
              <w:t xml:space="preserve">Open and Committed; Expert and Inclusive; Optimistic and Bold. </w:t>
            </w:r>
          </w:p>
          <w:p w14:paraId="2E4538B2" w14:textId="77777777" w:rsidR="00AD4B9C" w:rsidRPr="00E86411" w:rsidRDefault="00AD4B9C" w:rsidP="00AD4B9C">
            <w:pPr>
              <w:spacing w:before="60" w:after="120" w:line="276" w:lineRule="auto"/>
              <w:rPr>
                <w:rFonts w:ascii="Arial" w:hAnsi="Arial" w:cs="Arial"/>
              </w:rPr>
            </w:pPr>
            <w:r w:rsidRPr="00E86411">
              <w:rPr>
                <w:rFonts w:ascii="Arial" w:hAnsi="Arial" w:cs="Arial"/>
                <w:b w:val="0"/>
                <w:bCs w:val="0"/>
                <w:color w:val="230859"/>
              </w:rPr>
              <w:t xml:space="preserve">The behaviours for each values pair can be found on our </w:t>
            </w:r>
            <w:hyperlink r:id="rId8" w:history="1">
              <w:r w:rsidRPr="00E86411">
                <w:rPr>
                  <w:rFonts w:ascii="Arial" w:hAnsi="Arial" w:cs="Arial"/>
                  <w:b w:val="0"/>
                  <w:bCs w:val="0"/>
                  <w:color w:val="FF00C8"/>
                  <w:u w:val="single"/>
                </w:rPr>
                <w:t>Intranet SharePoint site</w:t>
              </w:r>
            </w:hyperlink>
            <w:r w:rsidRPr="00E86411">
              <w:rPr>
                <w:rFonts w:ascii="Arial" w:hAnsi="Arial" w:cs="Arial"/>
                <w:b w:val="0"/>
                <w:bCs w:val="0"/>
                <w:color w:val="230859"/>
              </w:rPr>
              <w:t xml:space="preserve"> for internal staff and at our Careers portal for external applicants.</w:t>
            </w:r>
          </w:p>
        </w:tc>
        <w:tc>
          <w:tcPr>
            <w:tcW w:w="2396" w:type="dxa"/>
            <w:shd w:val="clear" w:color="auto" w:fill="FFFFFF"/>
          </w:tcPr>
          <w:p w14:paraId="309CD54A"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lastRenderedPageBreak/>
              <w:t>Shortlisting AND /OR interview</w:t>
            </w:r>
          </w:p>
        </w:tc>
      </w:tr>
      <w:tr w:rsidR="00AD4B9C" w:rsidRPr="00E86411" w14:paraId="5BC890E0"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4810B7"/>
          </w:tcPr>
          <w:p w14:paraId="602114E7" w14:textId="77777777" w:rsidR="00AD4B9C" w:rsidRPr="00E86411" w:rsidRDefault="00AD4B9C" w:rsidP="00AD4B9C">
            <w:pPr>
              <w:spacing w:before="60" w:after="120" w:line="276" w:lineRule="auto"/>
              <w:rPr>
                <w:rFonts w:ascii="Arial" w:hAnsi="Arial" w:cs="Arial"/>
                <w:color w:val="FFFFFF"/>
              </w:rPr>
            </w:pPr>
            <w:r w:rsidRPr="00E86411">
              <w:rPr>
                <w:rFonts w:ascii="Arial" w:hAnsi="Arial" w:cs="Arial"/>
                <w:color w:val="FFFFFF"/>
              </w:rPr>
              <w:t>For Recruiter / Hiring Manager use only</w:t>
            </w:r>
          </w:p>
        </w:tc>
        <w:tc>
          <w:tcPr>
            <w:tcW w:w="2396" w:type="dxa"/>
            <w:shd w:val="clear" w:color="auto" w:fill="4810B7"/>
          </w:tcPr>
          <w:p w14:paraId="702BCF9C"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D4B9C" w:rsidRPr="00E86411" w14:paraId="28BED218"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386ACF4C" w14:textId="77777777" w:rsidR="00AD4B9C" w:rsidRPr="00E86411" w:rsidRDefault="00AD4B9C" w:rsidP="00AD4B9C">
            <w:pPr>
              <w:spacing w:after="120" w:line="276" w:lineRule="auto"/>
              <w:rPr>
                <w:rFonts w:ascii="Arial" w:hAnsi="Arial" w:cs="Arial"/>
                <w:color w:val="230859"/>
              </w:rPr>
            </w:pPr>
            <w:r w:rsidRPr="00E86411">
              <w:rPr>
                <w:rFonts w:ascii="Arial" w:hAnsi="Arial" w:cs="Arial"/>
                <w:color w:val="230859"/>
              </w:rPr>
              <w:t xml:space="preserve">Background Checks  </w:t>
            </w:r>
          </w:p>
          <w:p w14:paraId="749F5BFD" w14:textId="77777777" w:rsidR="00AD4B9C" w:rsidRPr="00E86411" w:rsidRDefault="00AD4B9C" w:rsidP="00AD4B9C">
            <w:pPr>
              <w:spacing w:line="312" w:lineRule="auto"/>
              <w:rPr>
                <w:rFonts w:ascii="Arial" w:eastAsia="Arial" w:hAnsi="Arial" w:cs="Arial"/>
                <w:b w:val="0"/>
                <w:bCs w:val="0"/>
                <w:color w:val="230859"/>
                <w:lang w:eastAsia="en-GB"/>
              </w:rPr>
            </w:pPr>
            <w:r w:rsidRPr="00E86411">
              <w:rPr>
                <w:rFonts w:ascii="Calibri" w:eastAsia="Arial" w:hAnsi="Calibri" w:cs="Calibri"/>
                <w:b w:val="0"/>
                <w:bCs w:val="0"/>
                <w:color w:val="44546A"/>
                <w:lang w:eastAsia="en-GB"/>
              </w:rPr>
              <w:t>Initial and continuing employment with the British Council is subject to an annual background check. The job undertaken defines the nature of check(s) and assessment applied, please identify the one screening category considered relevant for this job:</w:t>
            </w:r>
          </w:p>
        </w:tc>
        <w:tc>
          <w:tcPr>
            <w:tcW w:w="2396" w:type="dxa"/>
            <w:shd w:val="clear" w:color="auto" w:fill="FFFFFF"/>
          </w:tcPr>
          <w:p w14:paraId="209900C2"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Offer</w:t>
            </w:r>
          </w:p>
        </w:tc>
      </w:tr>
      <w:tr w:rsidR="00AD4B9C" w:rsidRPr="00E86411" w14:paraId="700160AD"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3B8E9E5D" w14:textId="77777777" w:rsidR="00AD4B9C" w:rsidRPr="00E86411" w:rsidRDefault="00AD4B9C" w:rsidP="00AD4B9C">
            <w:pPr>
              <w:numPr>
                <w:ilvl w:val="0"/>
                <w:numId w:val="1"/>
              </w:numPr>
              <w:rPr>
                <w:rFonts w:ascii="Calibri" w:eastAsia="Times New Roman" w:hAnsi="Calibri" w:cs="Times New Roman"/>
                <w:b w:val="0"/>
                <w:bCs w:val="0"/>
              </w:rPr>
            </w:pPr>
            <w:r w:rsidRPr="00E86411">
              <w:rPr>
                <w:rFonts w:ascii="Calibri" w:eastAsia="Times New Roman" w:hAnsi="Calibri" w:cs="Times New Roman"/>
                <w:b w:val="0"/>
                <w:bCs w:val="0"/>
              </w:rPr>
              <w:t>Senior Manager (PB9/SMP and all head of function/business area, Director or Country Director jobs at PB7/8).</w:t>
            </w:r>
          </w:p>
          <w:p w14:paraId="695E1FBD" w14:textId="77777777" w:rsidR="00AD4B9C" w:rsidRPr="00E86411" w:rsidRDefault="00AD4B9C" w:rsidP="00AD4B9C">
            <w:pPr>
              <w:spacing w:line="312" w:lineRule="auto"/>
              <w:rPr>
                <w:rFonts w:ascii="Arial" w:eastAsia="Arial" w:hAnsi="Arial" w:cs="Arial"/>
                <w:b w:val="0"/>
                <w:bCs w:val="0"/>
                <w:color w:val="230859"/>
                <w:lang w:eastAsia="en-GB"/>
              </w:rPr>
            </w:pPr>
          </w:p>
        </w:tc>
        <w:tc>
          <w:tcPr>
            <w:tcW w:w="2396" w:type="dxa"/>
            <w:shd w:val="clear" w:color="auto" w:fill="FFFFFF"/>
          </w:tcPr>
          <w:p w14:paraId="5AF47A36"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Yes/No</w:t>
            </w:r>
          </w:p>
        </w:tc>
      </w:tr>
      <w:tr w:rsidR="00AD4B9C" w:rsidRPr="00E86411" w14:paraId="4DAB6DFF"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7FE6BEBC" w14:textId="77777777" w:rsidR="00AD4B9C" w:rsidRPr="00E86411" w:rsidRDefault="00AD4B9C" w:rsidP="00AD4B9C">
            <w:pPr>
              <w:numPr>
                <w:ilvl w:val="0"/>
                <w:numId w:val="1"/>
              </w:numPr>
              <w:rPr>
                <w:rFonts w:ascii="Calibri" w:eastAsia="Times New Roman" w:hAnsi="Calibri" w:cs="Times New Roman"/>
                <w:b w:val="0"/>
                <w:bCs w:val="0"/>
              </w:rPr>
            </w:pPr>
            <w:r w:rsidRPr="00E86411">
              <w:rPr>
                <w:rFonts w:ascii="Calibri" w:eastAsia="Times New Roman" w:hAnsi="Calibri" w:cs="Times New Roman"/>
                <w:b w:val="0"/>
                <w:bCs w:val="0"/>
              </w:rPr>
              <w:t>Finance (directly managing expenditure or revenue of or more than £1 million e.g. payroll, procurement, accountancy/controller).</w:t>
            </w:r>
          </w:p>
          <w:p w14:paraId="52303618" w14:textId="77777777" w:rsidR="00AD4B9C" w:rsidRPr="00E86411" w:rsidRDefault="00AD4B9C" w:rsidP="00AD4B9C">
            <w:pPr>
              <w:spacing w:line="312" w:lineRule="auto"/>
              <w:rPr>
                <w:rFonts w:ascii="Arial" w:eastAsia="Arial" w:hAnsi="Arial" w:cs="Arial"/>
                <w:b w:val="0"/>
                <w:bCs w:val="0"/>
                <w:color w:val="230859"/>
                <w:lang w:eastAsia="en-GB"/>
              </w:rPr>
            </w:pPr>
          </w:p>
        </w:tc>
        <w:tc>
          <w:tcPr>
            <w:tcW w:w="2396" w:type="dxa"/>
            <w:shd w:val="clear" w:color="auto" w:fill="FFFFFF"/>
          </w:tcPr>
          <w:p w14:paraId="1E98240B"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Yes/No</w:t>
            </w:r>
          </w:p>
        </w:tc>
      </w:tr>
      <w:tr w:rsidR="00AD4B9C" w:rsidRPr="00E86411" w14:paraId="745A4123"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4A7ABB9" w14:textId="77777777" w:rsidR="00AD4B9C" w:rsidRPr="00E86411" w:rsidRDefault="00AD4B9C" w:rsidP="00AD4B9C">
            <w:pPr>
              <w:numPr>
                <w:ilvl w:val="0"/>
                <w:numId w:val="1"/>
              </w:numPr>
              <w:rPr>
                <w:rFonts w:ascii="Arial" w:eastAsia="Calibri" w:hAnsi="Arial" w:cs="Arial"/>
                <w:b w:val="0"/>
                <w:bCs w:val="0"/>
                <w:color w:val="230859"/>
              </w:rPr>
            </w:pPr>
            <w:r w:rsidRPr="00E86411">
              <w:rPr>
                <w:rFonts w:ascii="Calibri" w:eastAsia="Times New Roman" w:hAnsi="Calibri" w:cs="Times New Roman"/>
                <w:b w:val="0"/>
                <w:bCs w:val="0"/>
              </w:rPr>
              <w:t>Regulated for child safeguarding (The job is considered regulated if the role holder has frequent (minimum of once a week) or intensive (more than 4 days in one month) occurs in a place giving access to children (e.g. School) or is the line manager of others undertaking regulated activity</w:t>
            </w:r>
            <w:r w:rsidRPr="00E86411">
              <w:rPr>
                <w:rFonts w:ascii="Arial" w:eastAsia="Calibri" w:hAnsi="Arial" w:cs="Arial"/>
                <w:b w:val="0"/>
                <w:bCs w:val="0"/>
              </w:rPr>
              <w:t>)</w:t>
            </w:r>
          </w:p>
          <w:p w14:paraId="6F73BB1C" w14:textId="77777777" w:rsidR="00AD4B9C" w:rsidRPr="00E86411" w:rsidRDefault="00AD4B9C" w:rsidP="00AD4B9C">
            <w:pPr>
              <w:ind w:left="720"/>
              <w:rPr>
                <w:rFonts w:ascii="Arial" w:eastAsia="Calibri" w:hAnsi="Arial" w:cs="Arial"/>
                <w:b w:val="0"/>
                <w:bCs w:val="0"/>
                <w:color w:val="230859"/>
              </w:rPr>
            </w:pPr>
          </w:p>
        </w:tc>
        <w:tc>
          <w:tcPr>
            <w:tcW w:w="2396" w:type="dxa"/>
            <w:shd w:val="clear" w:color="auto" w:fill="FFFFFF"/>
          </w:tcPr>
          <w:p w14:paraId="45DE1862"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6411">
              <w:rPr>
                <w:rFonts w:ascii="Arial" w:hAnsi="Arial" w:cs="Arial"/>
              </w:rPr>
              <w:t>Yes/No</w:t>
            </w:r>
          </w:p>
        </w:tc>
      </w:tr>
      <w:tr w:rsidR="00AD4B9C" w:rsidRPr="00E86411" w14:paraId="2F01A942"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581DE3D" w14:textId="77777777" w:rsidR="00AD4B9C" w:rsidRPr="00E86411" w:rsidRDefault="00AD4B9C" w:rsidP="00AD4B9C">
            <w:pPr>
              <w:numPr>
                <w:ilvl w:val="0"/>
                <w:numId w:val="1"/>
              </w:numPr>
              <w:rPr>
                <w:rFonts w:ascii="Calibri" w:eastAsia="Calibri" w:hAnsi="Calibri" w:cs="Times New Roman"/>
                <w:b w:val="0"/>
                <w:bCs w:val="0"/>
                <w:color w:val="44546A"/>
              </w:rPr>
            </w:pPr>
            <w:r w:rsidRPr="00E86411">
              <w:rPr>
                <w:rFonts w:ascii="Calibri" w:eastAsia="Times New Roman" w:hAnsi="Calibri" w:cs="Times New Roman"/>
                <w:b w:val="0"/>
                <w:bCs w:val="0"/>
              </w:rPr>
              <w:t>Standard Screening (If none of the above categories apply then the role is subject to standard screening)</w:t>
            </w:r>
          </w:p>
          <w:p w14:paraId="2237B430" w14:textId="77777777" w:rsidR="00AD4B9C" w:rsidRPr="00E86411" w:rsidRDefault="00AD4B9C" w:rsidP="00AD4B9C">
            <w:pPr>
              <w:spacing w:line="312" w:lineRule="auto"/>
              <w:rPr>
                <w:rFonts w:ascii="Arial" w:eastAsia="Arial" w:hAnsi="Arial" w:cs="Arial"/>
                <w:b w:val="0"/>
                <w:bCs w:val="0"/>
                <w:color w:val="230859"/>
                <w:lang w:eastAsia="en-GB"/>
              </w:rPr>
            </w:pPr>
          </w:p>
        </w:tc>
        <w:tc>
          <w:tcPr>
            <w:tcW w:w="2396" w:type="dxa"/>
            <w:shd w:val="clear" w:color="auto" w:fill="FFFFFF"/>
          </w:tcPr>
          <w:p w14:paraId="4E0849BD"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86411">
              <w:rPr>
                <w:rFonts w:ascii="Arial" w:hAnsi="Arial" w:cs="Arial"/>
              </w:rPr>
              <w:t>Yes/No</w:t>
            </w:r>
          </w:p>
        </w:tc>
      </w:tr>
      <w:tr w:rsidR="00AD4B9C" w:rsidRPr="00E86411" w14:paraId="75973CDE" w14:textId="77777777" w:rsidTr="00E86411">
        <w:trPr>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7A40EE"/>
          </w:tcPr>
          <w:p w14:paraId="6DC71B65" w14:textId="77777777" w:rsidR="00AD4B9C" w:rsidRPr="00E86411" w:rsidRDefault="00AD4B9C" w:rsidP="00AD4B9C">
            <w:pPr>
              <w:spacing w:line="312" w:lineRule="auto"/>
              <w:rPr>
                <w:rFonts w:ascii="Arial" w:eastAsia="Arial" w:hAnsi="Arial" w:cs="Arial"/>
                <w:color w:val="FFFFFF"/>
                <w:lang w:eastAsia="en-GB"/>
              </w:rPr>
            </w:pPr>
            <w:r w:rsidRPr="00E86411">
              <w:rPr>
                <w:rFonts w:ascii="Arial" w:eastAsia="Arial" w:hAnsi="Arial" w:cs="Arial"/>
                <w:color w:val="FFFFFF"/>
                <w:lang w:eastAsia="en-GB"/>
              </w:rPr>
              <w:t xml:space="preserve">Role Profile completed by </w:t>
            </w:r>
          </w:p>
        </w:tc>
        <w:tc>
          <w:tcPr>
            <w:tcW w:w="2396" w:type="dxa"/>
            <w:shd w:val="clear" w:color="auto" w:fill="7A40EE"/>
          </w:tcPr>
          <w:p w14:paraId="0A72EA68" w14:textId="77777777" w:rsidR="00AD4B9C" w:rsidRPr="00E86411" w:rsidRDefault="00AD4B9C" w:rsidP="00AD4B9C">
            <w:p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rPr>
            </w:pPr>
            <w:r w:rsidRPr="00E86411">
              <w:rPr>
                <w:rFonts w:ascii="Arial" w:hAnsi="Arial" w:cs="Arial"/>
                <w:b/>
                <w:bCs/>
                <w:color w:val="FFFFFF"/>
              </w:rPr>
              <w:t>Date</w:t>
            </w:r>
          </w:p>
        </w:tc>
      </w:tr>
      <w:tr w:rsidR="00AD4B9C" w:rsidRPr="00E86411" w14:paraId="7B1CDCB2" w14:textId="77777777" w:rsidTr="00E8641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792" w:type="dxa"/>
            <w:gridSpan w:val="4"/>
            <w:shd w:val="clear" w:color="auto" w:fill="FFFFFF"/>
          </w:tcPr>
          <w:p w14:paraId="46070D7B" w14:textId="77777777" w:rsidR="00AD4B9C" w:rsidRPr="00E86411" w:rsidRDefault="00AD4B9C" w:rsidP="00AD4B9C">
            <w:pPr>
              <w:spacing w:line="312" w:lineRule="auto"/>
              <w:rPr>
                <w:rFonts w:ascii="Arial" w:eastAsia="Arial" w:hAnsi="Arial" w:cs="Arial"/>
                <w:color w:val="230859"/>
                <w:lang w:eastAsia="en-GB"/>
              </w:rPr>
            </w:pPr>
            <w:r w:rsidRPr="00E86411">
              <w:rPr>
                <w:rFonts w:ascii="Arial" w:eastAsia="Arial" w:hAnsi="Arial" w:cs="Arial"/>
                <w:color w:val="230859"/>
                <w:lang w:eastAsia="en-GB"/>
              </w:rPr>
              <w:t>Name:</w:t>
            </w:r>
          </w:p>
        </w:tc>
        <w:tc>
          <w:tcPr>
            <w:tcW w:w="2396" w:type="dxa"/>
            <w:shd w:val="clear" w:color="auto" w:fill="FFFFFF"/>
          </w:tcPr>
          <w:p w14:paraId="179CF2D7" w14:textId="77777777" w:rsidR="00AD4B9C" w:rsidRPr="00E86411" w:rsidRDefault="00AD4B9C" w:rsidP="00AD4B9C">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4B9A84" w14:textId="77777777" w:rsidR="00E86411" w:rsidRPr="00E86411" w:rsidRDefault="00E86411" w:rsidP="00E86411">
      <w:pPr>
        <w:spacing w:after="120" w:line="276" w:lineRule="auto"/>
        <w:rPr>
          <w:rFonts w:ascii="Arial" w:eastAsia="MS PGothic" w:hAnsi="Arial" w:cs="Arial"/>
          <w:sz w:val="24"/>
          <w:szCs w:val="24"/>
        </w:rPr>
      </w:pPr>
    </w:p>
    <w:p w14:paraId="1F23B263" w14:textId="77777777" w:rsidR="00F71AA2" w:rsidRDefault="00F71AA2"/>
    <w:sectPr w:rsidR="00F71AA2" w:rsidSect="00E86411">
      <w:headerReference w:type="default" r:id="rId9"/>
      <w:footerReference w:type="default" r:id="rId10"/>
      <w:headerReference w:type="first" r:id="rId11"/>
      <w:footerReference w:type="first" r:id="rId12"/>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EE6E" w14:textId="77777777" w:rsidR="00053067" w:rsidRDefault="00053067">
      <w:pPr>
        <w:spacing w:after="0" w:line="240" w:lineRule="auto"/>
      </w:pPr>
      <w:r>
        <w:separator/>
      </w:r>
    </w:p>
  </w:endnote>
  <w:endnote w:type="continuationSeparator" w:id="0">
    <w:p w14:paraId="01011225" w14:textId="77777777" w:rsidR="00053067" w:rsidRDefault="000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21767"/>
      <w:docPartObj>
        <w:docPartGallery w:val="Page Numbers (Bottom of Page)"/>
        <w:docPartUnique/>
      </w:docPartObj>
    </w:sdtPr>
    <w:sdtEndPr>
      <w:rPr>
        <w:noProof/>
      </w:rPr>
    </w:sdtEndPr>
    <w:sdtContent>
      <w:p w14:paraId="1AD53601" w14:textId="77777777" w:rsidR="001D37E6" w:rsidRDefault="00E86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59793" w14:textId="77777777" w:rsidR="001D37E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602566"/>
      <w:docPartObj>
        <w:docPartGallery w:val="Page Numbers (Bottom of Page)"/>
        <w:docPartUnique/>
      </w:docPartObj>
    </w:sdtPr>
    <w:sdtEndPr>
      <w:rPr>
        <w:noProof/>
      </w:rPr>
    </w:sdtEndPr>
    <w:sdtContent>
      <w:p w14:paraId="47B02B25" w14:textId="77777777" w:rsidR="001D37E6" w:rsidRDefault="00E86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73F824" w14:textId="77777777" w:rsidR="003855BB" w:rsidRPr="00382357" w:rsidRDefault="00000000" w:rsidP="0038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E2DD" w14:textId="77777777" w:rsidR="00053067" w:rsidRDefault="00053067">
      <w:pPr>
        <w:spacing w:after="0" w:line="240" w:lineRule="auto"/>
      </w:pPr>
      <w:r>
        <w:separator/>
      </w:r>
    </w:p>
  </w:footnote>
  <w:footnote w:type="continuationSeparator" w:id="0">
    <w:p w14:paraId="35A37F4C" w14:textId="77777777" w:rsidR="00053067" w:rsidRDefault="000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A485" w14:textId="77777777" w:rsidR="008C0629" w:rsidRDefault="00E86411">
    <w:pPr>
      <w:pStyle w:val="Header"/>
    </w:pPr>
    <w:r w:rsidRPr="00E86411">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59264" behindDoc="0" locked="0" layoutInCell="1" allowOverlap="1" wp14:anchorId="553E0F1E" wp14:editId="48D6D028">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B25EFF"/>
                        </a:solidFill>
                        <a:prstDash val="solid"/>
                      </a:ln>
                      <a:effectLst/>
                    </wps:spPr>
                    <wps:bodyPr/>
                  </wps:wsp>
                </a:graphicData>
              </a:graphic>
              <wp14:sizeRelH relativeFrom="margin">
                <wp14:pctWidth>0</wp14:pctWidth>
              </wp14:sizeRelH>
            </wp:anchor>
          </w:drawing>
        </mc:Choice>
        <mc:Fallback>
          <w:pict>
            <v:line w14:anchorId="1CB13E8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" strokecolor="#b25e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C61" w14:textId="77777777" w:rsidR="003855BB" w:rsidRDefault="00E86411">
    <w:pPr>
      <w:pStyle w:val="Header"/>
    </w:pPr>
    <w:r>
      <w:rPr>
        <w:noProof/>
        <w:lang w:val="en-US"/>
      </w:rPr>
      <w:drawing>
        <wp:anchor distT="0" distB="424815" distL="114300" distR="114300" simplePos="0" relativeHeight="251660288" behindDoc="0" locked="0" layoutInCell="1" allowOverlap="1" wp14:anchorId="73FC7BB3" wp14:editId="382274D1">
          <wp:simplePos x="0" y="0"/>
          <wp:positionH relativeFrom="page">
            <wp:posOffset>540385</wp:posOffset>
          </wp:positionH>
          <wp:positionV relativeFrom="page">
            <wp:posOffset>540385</wp:posOffset>
          </wp:positionV>
          <wp:extent cx="1472400" cy="42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C18"/>
    <w:multiLevelType w:val="hybridMultilevel"/>
    <w:tmpl w:val="13305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D2746C"/>
    <w:multiLevelType w:val="hybridMultilevel"/>
    <w:tmpl w:val="24BC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65CD9"/>
    <w:multiLevelType w:val="hybridMultilevel"/>
    <w:tmpl w:val="5068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041"/>
    <w:multiLevelType w:val="hybridMultilevel"/>
    <w:tmpl w:val="AD5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5708"/>
    <w:multiLevelType w:val="hybridMultilevel"/>
    <w:tmpl w:val="CF6CEB96"/>
    <w:lvl w:ilvl="0" w:tplc="6EC4CB6A">
      <w:numFmt w:val="bullet"/>
      <w:lvlText w:val="-"/>
      <w:lvlJc w:val="left"/>
      <w:pPr>
        <w:ind w:left="392" w:hanging="360"/>
      </w:pPr>
      <w:rPr>
        <w:rFonts w:ascii="Arial" w:eastAsiaTheme="minorEastAsia" w:hAnsi="Arial" w:cs="Aria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5" w15:restartNumberingAfterBreak="0">
    <w:nsid w:val="572443C0"/>
    <w:multiLevelType w:val="hybridMultilevel"/>
    <w:tmpl w:val="A7A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33A9C"/>
    <w:multiLevelType w:val="hybridMultilevel"/>
    <w:tmpl w:val="4E22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380A70"/>
    <w:multiLevelType w:val="hybridMultilevel"/>
    <w:tmpl w:val="2620DB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5502832">
    <w:abstractNumId w:val="6"/>
  </w:num>
  <w:num w:numId="2" w16cid:durableId="935479192">
    <w:abstractNumId w:val="0"/>
  </w:num>
  <w:num w:numId="3" w16cid:durableId="1292784186">
    <w:abstractNumId w:val="5"/>
  </w:num>
  <w:num w:numId="4" w16cid:durableId="1188526478">
    <w:abstractNumId w:val="1"/>
  </w:num>
  <w:num w:numId="5" w16cid:durableId="2089225856">
    <w:abstractNumId w:val="7"/>
  </w:num>
  <w:num w:numId="6" w16cid:durableId="1966960902">
    <w:abstractNumId w:val="2"/>
  </w:num>
  <w:num w:numId="7" w16cid:durableId="844128725">
    <w:abstractNumId w:val="3"/>
  </w:num>
  <w:num w:numId="8" w16cid:durableId="1882471662">
    <w:abstractNumId w:val="8"/>
  </w:num>
  <w:num w:numId="9" w16cid:durableId="1182554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11"/>
    <w:rsid w:val="00053067"/>
    <w:rsid w:val="000C0EAD"/>
    <w:rsid w:val="000F5960"/>
    <w:rsid w:val="00392D38"/>
    <w:rsid w:val="00433A79"/>
    <w:rsid w:val="00502593"/>
    <w:rsid w:val="005763B5"/>
    <w:rsid w:val="00710395"/>
    <w:rsid w:val="00777957"/>
    <w:rsid w:val="007B0509"/>
    <w:rsid w:val="007F6001"/>
    <w:rsid w:val="00861702"/>
    <w:rsid w:val="00A0069F"/>
    <w:rsid w:val="00A30125"/>
    <w:rsid w:val="00AD4B9C"/>
    <w:rsid w:val="00AE6742"/>
    <w:rsid w:val="00B37D2C"/>
    <w:rsid w:val="00B549B1"/>
    <w:rsid w:val="00B97C78"/>
    <w:rsid w:val="00BD5714"/>
    <w:rsid w:val="00C363C4"/>
    <w:rsid w:val="00D60A88"/>
    <w:rsid w:val="00D7346A"/>
    <w:rsid w:val="00D91F13"/>
    <w:rsid w:val="00E86411"/>
    <w:rsid w:val="00E87116"/>
    <w:rsid w:val="00EC5637"/>
    <w:rsid w:val="00ED1244"/>
    <w:rsid w:val="00F25978"/>
    <w:rsid w:val="00F71AA2"/>
    <w:rsid w:val="00F9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4396"/>
  <w15:chartTrackingRefBased/>
  <w15:docId w15:val="{73AF69A9-6BC7-494F-B4BC-8528937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4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6411"/>
  </w:style>
  <w:style w:type="paragraph" w:styleId="Footer">
    <w:name w:val="footer"/>
    <w:basedOn w:val="Normal"/>
    <w:link w:val="FooterChar"/>
    <w:uiPriority w:val="99"/>
    <w:semiHidden/>
    <w:unhideWhenUsed/>
    <w:rsid w:val="00E864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6411"/>
  </w:style>
  <w:style w:type="table" w:customStyle="1" w:styleId="GridTable4-Accent21">
    <w:name w:val="Grid Table 4 - Accent 21"/>
    <w:basedOn w:val="TableNormal"/>
    <w:next w:val="GridTable4-Accent2"/>
    <w:uiPriority w:val="49"/>
    <w:rsid w:val="00E86411"/>
    <w:pPr>
      <w:spacing w:after="0" w:line="240" w:lineRule="auto"/>
    </w:pPr>
    <w:rPr>
      <w:rFonts w:eastAsia="MS PGothic"/>
      <w:sz w:val="24"/>
      <w:szCs w:val="24"/>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CommentReference">
    <w:name w:val="annotation reference"/>
    <w:basedOn w:val="DefaultParagraphFont"/>
    <w:uiPriority w:val="99"/>
    <w:semiHidden/>
    <w:unhideWhenUsed/>
    <w:rsid w:val="00E86411"/>
    <w:rPr>
      <w:sz w:val="16"/>
      <w:szCs w:val="16"/>
    </w:rPr>
  </w:style>
  <w:style w:type="paragraph" w:customStyle="1" w:styleId="CommentText1">
    <w:name w:val="Comment Text1"/>
    <w:basedOn w:val="Normal"/>
    <w:next w:val="CommentText"/>
    <w:link w:val="CommentTextChar"/>
    <w:uiPriority w:val="99"/>
    <w:semiHidden/>
    <w:unhideWhenUsed/>
    <w:rsid w:val="00E86411"/>
    <w:pPr>
      <w:spacing w:after="120" w:line="240" w:lineRule="auto"/>
    </w:pPr>
    <w:rPr>
      <w:rFonts w:ascii="Arial" w:hAnsi="Arial"/>
      <w:sz w:val="20"/>
      <w:szCs w:val="20"/>
    </w:rPr>
  </w:style>
  <w:style w:type="character" w:customStyle="1" w:styleId="CommentTextChar">
    <w:name w:val="Comment Text Char"/>
    <w:basedOn w:val="DefaultParagraphFont"/>
    <w:link w:val="CommentText1"/>
    <w:uiPriority w:val="99"/>
    <w:semiHidden/>
    <w:rsid w:val="00E86411"/>
    <w:rPr>
      <w:rFonts w:ascii="Arial" w:hAnsi="Arial"/>
      <w:sz w:val="20"/>
      <w:szCs w:val="20"/>
    </w:rPr>
  </w:style>
  <w:style w:type="table" w:styleId="GridTable4-Accent2">
    <w:name w:val="Grid Table 4 Accent 2"/>
    <w:basedOn w:val="TableNormal"/>
    <w:uiPriority w:val="49"/>
    <w:rsid w:val="00E864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Text">
    <w:name w:val="annotation text"/>
    <w:basedOn w:val="Normal"/>
    <w:link w:val="CommentTextChar1"/>
    <w:uiPriority w:val="99"/>
    <w:semiHidden/>
    <w:unhideWhenUsed/>
    <w:rsid w:val="00E86411"/>
    <w:pPr>
      <w:spacing w:line="240" w:lineRule="auto"/>
    </w:pPr>
    <w:rPr>
      <w:sz w:val="20"/>
      <w:szCs w:val="20"/>
    </w:rPr>
  </w:style>
  <w:style w:type="character" w:customStyle="1" w:styleId="CommentTextChar1">
    <w:name w:val="Comment Text Char1"/>
    <w:basedOn w:val="DefaultParagraphFont"/>
    <w:link w:val="CommentText"/>
    <w:uiPriority w:val="99"/>
    <w:semiHidden/>
    <w:rsid w:val="00E86411"/>
    <w:rPr>
      <w:sz w:val="20"/>
      <w:szCs w:val="20"/>
    </w:rPr>
  </w:style>
  <w:style w:type="paragraph" w:styleId="ListParagraph">
    <w:name w:val="List Paragraph"/>
    <w:aliases w:val="List Paragraph (Bullets)"/>
    <w:basedOn w:val="Normal"/>
    <w:link w:val="ListParagraphChar"/>
    <w:uiPriority w:val="34"/>
    <w:qFormat/>
    <w:rsid w:val="00433A79"/>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Bullets) Char"/>
    <w:link w:val="ListParagraph"/>
    <w:uiPriority w:val="34"/>
    <w:locked/>
    <w:rsid w:val="00433A79"/>
    <w:rPr>
      <w:rFonts w:ascii="Calibri" w:eastAsia="Calibri" w:hAnsi="Calibri" w:cs="Times New Roman"/>
    </w:rPr>
  </w:style>
  <w:style w:type="paragraph" w:customStyle="1" w:styleId="CoverTitle">
    <w:name w:val="Cover Title"/>
    <w:basedOn w:val="Normal"/>
    <w:qFormat/>
    <w:rsid w:val="005763B5"/>
    <w:pPr>
      <w:spacing w:after="480" w:line="276" w:lineRule="auto"/>
    </w:pPr>
    <w:rPr>
      <w:rFonts w:ascii="Arial" w:eastAsiaTheme="minorEastAsia" w:hAnsi="Arial"/>
      <w:b/>
      <w:color w:val="ED7D31" w:themeColor="accent2"/>
      <w:spacing w:val="-20"/>
      <w:sz w:val="102"/>
      <w:szCs w:val="102"/>
    </w:rPr>
  </w:style>
  <w:style w:type="paragraph" w:customStyle="1" w:styleId="HeadingC">
    <w:name w:val="Heading C"/>
    <w:qFormat/>
    <w:rsid w:val="005763B5"/>
    <w:pPr>
      <w:spacing w:before="520" w:after="120" w:line="276" w:lineRule="auto"/>
    </w:pPr>
    <w:rPr>
      <w:rFonts w:ascii="Arial" w:eastAsia="BritishCouncilSans-Regular" w:hAnsi="Arial" w:cs="BritishCouncilSans-Regular"/>
      <w:b/>
      <w:color w:val="44546A" w:themeColor="text2"/>
      <w:sz w:val="28"/>
      <w:szCs w:val="24"/>
    </w:rPr>
  </w:style>
  <w:style w:type="paragraph" w:customStyle="1" w:styleId="Default">
    <w:name w:val="Default"/>
    <w:rsid w:val="005763B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576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itishcouncil.sharepoint.com/about-us/Values/Pages/How-we-behave-says-who-we-ar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tikhar.ahmed@britishcouncil.org.p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88A96BB8B4896A117FE3C0454BF50"/>
        <w:category>
          <w:name w:val="General"/>
          <w:gallery w:val="placeholder"/>
        </w:category>
        <w:types>
          <w:type w:val="bbPlcHdr"/>
        </w:types>
        <w:behaviors>
          <w:behavior w:val="content"/>
        </w:behaviors>
        <w:guid w:val="{0FCEB989-D6B5-49C9-9699-D61C21CA23B5}"/>
      </w:docPartPr>
      <w:docPartBody>
        <w:p w:rsidR="00B777A0" w:rsidRDefault="009B2C9B" w:rsidP="009B2C9B">
          <w:pPr>
            <w:pStyle w:val="C2E88A96BB8B4896A117FE3C0454BF50"/>
          </w:pPr>
          <w:r w:rsidRPr="00DB16CD">
            <w:rPr>
              <w:rStyle w:val="PlaceholderText"/>
              <w:b/>
              <w:bCs/>
            </w:rPr>
            <w:t>Choose an item.</w:t>
          </w:r>
        </w:p>
      </w:docPartBody>
    </w:docPart>
    <w:docPart>
      <w:docPartPr>
        <w:name w:val="866E0CE8266A4BA3A81BCDC45817BEB1"/>
        <w:category>
          <w:name w:val="General"/>
          <w:gallery w:val="placeholder"/>
        </w:category>
        <w:types>
          <w:type w:val="bbPlcHdr"/>
        </w:types>
        <w:behaviors>
          <w:behavior w:val="content"/>
        </w:behaviors>
        <w:guid w:val="{0685E5A5-E404-4E64-BC57-70ECA60C8177}"/>
      </w:docPartPr>
      <w:docPartBody>
        <w:p w:rsidR="00B777A0" w:rsidRDefault="009B2C9B" w:rsidP="009B2C9B">
          <w:pPr>
            <w:pStyle w:val="866E0CE8266A4BA3A81BCDC45817BEB1"/>
          </w:pPr>
          <w:r w:rsidRPr="005863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9B"/>
    <w:rsid w:val="00212861"/>
    <w:rsid w:val="002813BD"/>
    <w:rsid w:val="00290906"/>
    <w:rsid w:val="00846F81"/>
    <w:rsid w:val="009B2C9B"/>
    <w:rsid w:val="00B7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C9B"/>
    <w:rPr>
      <w:color w:val="808080"/>
    </w:rPr>
  </w:style>
  <w:style w:type="paragraph" w:customStyle="1" w:styleId="C2E88A96BB8B4896A117FE3C0454BF50">
    <w:name w:val="C2E88A96BB8B4896A117FE3C0454BF50"/>
    <w:rsid w:val="009B2C9B"/>
  </w:style>
  <w:style w:type="paragraph" w:customStyle="1" w:styleId="866E0CE8266A4BA3A81BCDC45817BEB1">
    <w:name w:val="866E0CE8266A4BA3A81BCDC45817BEB1"/>
    <w:rsid w:val="009B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Iftikhar  (Pakistan)</dc:creator>
  <cp:keywords/>
  <dc:description/>
  <cp:lastModifiedBy>Irfan, Wajiha (Pakistan)</cp:lastModifiedBy>
  <cp:revision>25</cp:revision>
  <dcterms:created xsi:type="dcterms:W3CDTF">2023-02-23T11:52:00Z</dcterms:created>
  <dcterms:modified xsi:type="dcterms:W3CDTF">2023-05-19T12:06:00Z</dcterms:modified>
</cp:coreProperties>
</file>