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34" w:rsidRPr="003429FE" w:rsidRDefault="00FB2534" w:rsidP="00FB2534">
      <w:pPr>
        <w:ind w:left="3600" w:firstLine="720"/>
        <w:jc w:val="right"/>
        <w:rPr>
          <w:sz w:val="22"/>
          <w:szCs w:val="22"/>
        </w:rPr>
      </w:pP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FB2534" w:rsidRPr="003429FE">
        <w:trPr>
          <w:trHeight w:hRule="exact" w:val="1134"/>
        </w:trPr>
        <w:tc>
          <w:tcPr>
            <w:tcW w:w="2835" w:type="dxa"/>
            <w:tcBorders>
              <w:top w:val="nil"/>
              <w:left w:val="nil"/>
              <w:bottom w:val="nil"/>
              <w:right w:val="nil"/>
            </w:tcBorders>
          </w:tcPr>
          <w:bookmarkStart w:id="0" w:name="_MON_1341310442"/>
          <w:bookmarkEnd w:id="0"/>
          <w:p w:rsidR="00FB2534" w:rsidRPr="003429FE" w:rsidRDefault="00FB2534" w:rsidP="00FB2534">
            <w:pPr>
              <w:keepNext/>
              <w:tabs>
                <w:tab w:val="left" w:pos="6237"/>
              </w:tabs>
              <w:spacing w:before="40" w:after="40" w:line="180" w:lineRule="atLeast"/>
              <w:rPr>
                <w:noProof/>
                <w:sz w:val="22"/>
                <w:szCs w:val="22"/>
              </w:rPr>
            </w:pPr>
            <w:r w:rsidRPr="003429FE">
              <w:rPr>
                <w:rFonts w:eastAsia="Times New Roman"/>
                <w:noProof/>
                <w:sz w:val="22"/>
                <w:szCs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30.5pt" o:ole="" fillcolor="window">
                  <v:imagedata r:id="rId9" o:title=""/>
                </v:shape>
                <o:OLEObject Type="Embed" ProgID="Word.Picture.8" ShapeID="_x0000_i1025" DrawAspect="Content" ObjectID="_1495872248" r:id="rId10"/>
              </w:object>
            </w:r>
          </w:p>
        </w:tc>
        <w:tc>
          <w:tcPr>
            <w:tcW w:w="7655" w:type="dxa"/>
            <w:tcBorders>
              <w:top w:val="nil"/>
              <w:left w:val="nil"/>
              <w:bottom w:val="nil"/>
              <w:right w:val="nil"/>
            </w:tcBorders>
          </w:tcPr>
          <w:p w:rsidR="00FB2534" w:rsidRDefault="003429FE" w:rsidP="00FB2534">
            <w:pPr>
              <w:pStyle w:val="Formtitle"/>
              <w:rPr>
                <w:sz w:val="24"/>
                <w:szCs w:val="24"/>
              </w:rPr>
            </w:pPr>
            <w:r w:rsidRPr="003429FE">
              <w:rPr>
                <w:sz w:val="24"/>
                <w:szCs w:val="24"/>
              </w:rPr>
              <w:t>Role Profile</w:t>
            </w:r>
          </w:p>
          <w:p w:rsidR="00FB2534" w:rsidRPr="003429FE" w:rsidRDefault="00FB2534" w:rsidP="00FB2534">
            <w:pPr>
              <w:pStyle w:val="Formtitle"/>
              <w:rPr>
                <w:sz w:val="22"/>
                <w:szCs w:val="22"/>
              </w:rPr>
            </w:pPr>
          </w:p>
          <w:p w:rsidR="00FB2534" w:rsidRPr="003429FE" w:rsidRDefault="00FB2534" w:rsidP="00FB2534">
            <w:pPr>
              <w:pStyle w:val="Formnumberdepartment"/>
              <w:framePr w:hSpace="0" w:wrap="auto" w:hAnchor="text" w:xAlign="left" w:yAlign="inline"/>
              <w:rPr>
                <w:sz w:val="22"/>
                <w:szCs w:val="22"/>
              </w:rPr>
            </w:pPr>
          </w:p>
          <w:p w:rsidR="00FB2534" w:rsidRPr="003429FE" w:rsidRDefault="00FB2534" w:rsidP="00FB2534">
            <w:pPr>
              <w:pStyle w:val="Formnumberdepartment"/>
              <w:framePr w:hSpace="0" w:wrap="auto" w:hAnchor="text" w:xAlign="left" w:yAlign="inline"/>
              <w:rPr>
                <w:sz w:val="22"/>
                <w:szCs w:val="22"/>
              </w:rPr>
            </w:pPr>
          </w:p>
        </w:tc>
      </w:tr>
    </w:tbl>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402"/>
        <w:gridCol w:w="1701"/>
        <w:gridCol w:w="2835"/>
      </w:tblGrid>
      <w:tr w:rsidR="00DB0FBA" w:rsidRPr="008C6032" w:rsidTr="008C6032">
        <w:trPr>
          <w:trHeight w:val="281"/>
        </w:trPr>
        <w:tc>
          <w:tcPr>
            <w:tcW w:w="2552" w:type="dxa"/>
            <w:shd w:val="clear" w:color="auto" w:fill="E0E0E0"/>
          </w:tcPr>
          <w:p w:rsidR="00DB0FBA" w:rsidRPr="008C6032" w:rsidRDefault="00DB0FBA" w:rsidP="00ED6EBD">
            <w:pPr>
              <w:rPr>
                <w:b/>
                <w:bCs/>
                <w:sz w:val="22"/>
                <w:szCs w:val="22"/>
              </w:rPr>
            </w:pPr>
          </w:p>
          <w:p w:rsidR="00D9522D" w:rsidRDefault="00DB0FBA" w:rsidP="00ED6EBD">
            <w:pPr>
              <w:rPr>
                <w:bCs/>
                <w:sz w:val="22"/>
                <w:szCs w:val="22"/>
              </w:rPr>
            </w:pPr>
            <w:r w:rsidRPr="008C6032">
              <w:rPr>
                <w:bCs/>
                <w:sz w:val="22"/>
                <w:szCs w:val="22"/>
              </w:rPr>
              <w:t>Job Title</w:t>
            </w:r>
            <w:r w:rsidR="00D9522D">
              <w:rPr>
                <w:bCs/>
                <w:sz w:val="22"/>
                <w:szCs w:val="22"/>
              </w:rPr>
              <w:t xml:space="preserve"> and</w:t>
            </w:r>
          </w:p>
          <w:p w:rsidR="00DB0FBA" w:rsidRPr="008C6032" w:rsidRDefault="00D9522D" w:rsidP="00ED6EBD">
            <w:pPr>
              <w:rPr>
                <w:bCs/>
                <w:color w:val="FFFFFF"/>
                <w:sz w:val="22"/>
                <w:szCs w:val="22"/>
              </w:rPr>
            </w:pPr>
            <w:r>
              <w:rPr>
                <w:bCs/>
                <w:sz w:val="22"/>
                <w:szCs w:val="22"/>
              </w:rPr>
              <w:t>Reference Number</w:t>
            </w:r>
          </w:p>
        </w:tc>
        <w:tc>
          <w:tcPr>
            <w:tcW w:w="7938" w:type="dxa"/>
            <w:gridSpan w:val="3"/>
            <w:shd w:val="clear" w:color="auto" w:fill="auto"/>
          </w:tcPr>
          <w:p w:rsidR="00DB0FBA" w:rsidRPr="008C6032" w:rsidRDefault="00DB0FBA" w:rsidP="00ED6EBD">
            <w:pPr>
              <w:rPr>
                <w:sz w:val="22"/>
                <w:szCs w:val="22"/>
              </w:rPr>
            </w:pPr>
          </w:p>
          <w:p w:rsidR="00D153F7" w:rsidRDefault="00203E43" w:rsidP="009969E1">
            <w:pPr>
              <w:rPr>
                <w:sz w:val="22"/>
                <w:szCs w:val="22"/>
              </w:rPr>
            </w:pPr>
            <w:r>
              <w:rPr>
                <w:sz w:val="22"/>
                <w:szCs w:val="22"/>
              </w:rPr>
              <w:t>Director HR Pakistan</w:t>
            </w:r>
            <w:r w:rsidR="00406E12">
              <w:rPr>
                <w:sz w:val="22"/>
                <w:szCs w:val="22"/>
              </w:rPr>
              <w:t xml:space="preserve"> </w:t>
            </w:r>
          </w:p>
          <w:p w:rsidR="00D9522D" w:rsidRPr="00DB5F6A" w:rsidRDefault="00D9522D" w:rsidP="009969E1">
            <w:pPr>
              <w:rPr>
                <w:sz w:val="22"/>
                <w:szCs w:val="22"/>
              </w:rPr>
            </w:pPr>
            <w:r w:rsidRPr="00D9522D">
              <w:rPr>
                <w:sz w:val="22"/>
                <w:szCs w:val="22"/>
              </w:rPr>
              <w:t>NAT/B/43/1516</w:t>
            </w:r>
          </w:p>
        </w:tc>
      </w:tr>
      <w:tr w:rsidR="00A05021" w:rsidRPr="008C6032" w:rsidTr="005A0520">
        <w:trPr>
          <w:trHeight w:val="281"/>
        </w:trPr>
        <w:tc>
          <w:tcPr>
            <w:tcW w:w="2552" w:type="dxa"/>
            <w:shd w:val="clear" w:color="auto" w:fill="E0E0E0"/>
          </w:tcPr>
          <w:p w:rsidR="00FB2534" w:rsidRPr="008C6032" w:rsidRDefault="00FB2534" w:rsidP="00ED6EBD">
            <w:pPr>
              <w:rPr>
                <w:sz w:val="22"/>
                <w:szCs w:val="22"/>
              </w:rPr>
            </w:pPr>
          </w:p>
          <w:p w:rsidR="00A05021" w:rsidRPr="008C6032" w:rsidRDefault="00A05021" w:rsidP="00ED6EBD">
            <w:pPr>
              <w:rPr>
                <w:sz w:val="22"/>
                <w:szCs w:val="22"/>
              </w:rPr>
            </w:pPr>
            <w:r w:rsidRPr="008C6032">
              <w:rPr>
                <w:sz w:val="22"/>
                <w:szCs w:val="22"/>
              </w:rPr>
              <w:t>Directorate or Region</w:t>
            </w:r>
          </w:p>
        </w:tc>
        <w:tc>
          <w:tcPr>
            <w:tcW w:w="3402" w:type="dxa"/>
            <w:shd w:val="clear" w:color="auto" w:fill="auto"/>
          </w:tcPr>
          <w:p w:rsidR="00A05021" w:rsidRPr="008C6032" w:rsidRDefault="00A05021" w:rsidP="00B836C6">
            <w:pPr>
              <w:rPr>
                <w:sz w:val="22"/>
                <w:szCs w:val="22"/>
              </w:rPr>
            </w:pPr>
          </w:p>
          <w:p w:rsidR="00B7742C" w:rsidRPr="008C6032" w:rsidRDefault="00A526B0">
            <w:pPr>
              <w:rPr>
                <w:sz w:val="22"/>
                <w:szCs w:val="22"/>
              </w:rPr>
            </w:pPr>
            <w:r>
              <w:rPr>
                <w:sz w:val="22"/>
                <w:szCs w:val="22"/>
              </w:rPr>
              <w:t xml:space="preserve">South </w:t>
            </w:r>
            <w:r w:rsidR="007801B7">
              <w:rPr>
                <w:sz w:val="22"/>
                <w:szCs w:val="22"/>
              </w:rPr>
              <w:t>Asia</w:t>
            </w:r>
          </w:p>
        </w:tc>
        <w:tc>
          <w:tcPr>
            <w:tcW w:w="1701" w:type="dxa"/>
            <w:shd w:val="clear" w:color="auto" w:fill="E0E0E0"/>
          </w:tcPr>
          <w:p w:rsidR="00FB2534" w:rsidRPr="008C6032" w:rsidRDefault="00FB2534" w:rsidP="00ED6EBD">
            <w:pPr>
              <w:rPr>
                <w:sz w:val="22"/>
                <w:szCs w:val="22"/>
              </w:rPr>
            </w:pPr>
          </w:p>
          <w:p w:rsidR="00DB0FBA" w:rsidRPr="008C6032" w:rsidRDefault="00A05021" w:rsidP="00ED6EBD">
            <w:pPr>
              <w:rPr>
                <w:sz w:val="22"/>
                <w:szCs w:val="22"/>
              </w:rPr>
            </w:pPr>
            <w:r w:rsidRPr="008C6032">
              <w:rPr>
                <w:sz w:val="22"/>
                <w:szCs w:val="22"/>
              </w:rPr>
              <w:t>Department</w:t>
            </w:r>
          </w:p>
        </w:tc>
        <w:tc>
          <w:tcPr>
            <w:tcW w:w="2835" w:type="dxa"/>
            <w:shd w:val="clear" w:color="auto" w:fill="auto"/>
          </w:tcPr>
          <w:p w:rsidR="00B7742C" w:rsidRDefault="00B7742C" w:rsidP="00ED6EBD">
            <w:pPr>
              <w:rPr>
                <w:sz w:val="22"/>
                <w:szCs w:val="22"/>
              </w:rPr>
            </w:pPr>
          </w:p>
          <w:p w:rsidR="008353C3" w:rsidRPr="008C6032" w:rsidRDefault="008353C3" w:rsidP="00ED6EBD">
            <w:pPr>
              <w:rPr>
                <w:sz w:val="22"/>
                <w:szCs w:val="22"/>
              </w:rPr>
            </w:pPr>
            <w:r>
              <w:rPr>
                <w:sz w:val="22"/>
                <w:szCs w:val="22"/>
              </w:rPr>
              <w:t>HR</w:t>
            </w:r>
          </w:p>
        </w:tc>
      </w:tr>
      <w:tr w:rsidR="00A05021" w:rsidRPr="008C6032" w:rsidTr="005A0520">
        <w:trPr>
          <w:trHeight w:val="307"/>
        </w:trPr>
        <w:tc>
          <w:tcPr>
            <w:tcW w:w="2552" w:type="dxa"/>
            <w:shd w:val="clear" w:color="auto" w:fill="E0E0E0"/>
          </w:tcPr>
          <w:p w:rsidR="00FB2534" w:rsidRPr="008C6032" w:rsidRDefault="00FB2534" w:rsidP="00ED6EBD">
            <w:pPr>
              <w:rPr>
                <w:sz w:val="22"/>
                <w:szCs w:val="22"/>
              </w:rPr>
            </w:pPr>
          </w:p>
          <w:p w:rsidR="00A05021" w:rsidRPr="008C6032" w:rsidRDefault="00FB2534" w:rsidP="00ED6EBD">
            <w:pPr>
              <w:rPr>
                <w:sz w:val="22"/>
                <w:szCs w:val="22"/>
              </w:rPr>
            </w:pPr>
            <w:r w:rsidRPr="008C6032">
              <w:rPr>
                <w:sz w:val="22"/>
                <w:szCs w:val="22"/>
              </w:rPr>
              <w:t>Location of post</w:t>
            </w:r>
          </w:p>
        </w:tc>
        <w:tc>
          <w:tcPr>
            <w:tcW w:w="3402" w:type="dxa"/>
            <w:shd w:val="clear" w:color="auto" w:fill="auto"/>
          </w:tcPr>
          <w:p w:rsidR="00A05021" w:rsidRPr="008C6032" w:rsidRDefault="00A05021" w:rsidP="00B836C6">
            <w:pPr>
              <w:rPr>
                <w:sz w:val="22"/>
                <w:szCs w:val="22"/>
              </w:rPr>
            </w:pPr>
          </w:p>
          <w:p w:rsidR="00B7742C" w:rsidRPr="008C6032" w:rsidRDefault="00203E43" w:rsidP="00B836C6">
            <w:pPr>
              <w:rPr>
                <w:sz w:val="22"/>
                <w:szCs w:val="22"/>
              </w:rPr>
            </w:pPr>
            <w:r>
              <w:rPr>
                <w:sz w:val="22"/>
                <w:szCs w:val="22"/>
              </w:rPr>
              <w:t>Pakistan</w:t>
            </w:r>
          </w:p>
        </w:tc>
        <w:tc>
          <w:tcPr>
            <w:tcW w:w="1701" w:type="dxa"/>
            <w:shd w:val="clear" w:color="auto" w:fill="E0E0E0"/>
          </w:tcPr>
          <w:p w:rsidR="009A0A45" w:rsidRDefault="009A0A45" w:rsidP="00ED6EBD">
            <w:pPr>
              <w:rPr>
                <w:sz w:val="22"/>
                <w:szCs w:val="22"/>
              </w:rPr>
            </w:pPr>
          </w:p>
          <w:p w:rsidR="00A05021" w:rsidRPr="008C6032" w:rsidRDefault="00FB2534" w:rsidP="00ED6EBD">
            <w:pPr>
              <w:rPr>
                <w:sz w:val="22"/>
                <w:szCs w:val="22"/>
              </w:rPr>
            </w:pPr>
            <w:r w:rsidRPr="008C6032">
              <w:rPr>
                <w:sz w:val="22"/>
                <w:szCs w:val="22"/>
              </w:rPr>
              <w:t>Pay Ban</w:t>
            </w:r>
            <w:r w:rsidR="009A0A45">
              <w:rPr>
                <w:sz w:val="22"/>
                <w:szCs w:val="22"/>
              </w:rPr>
              <w:t>d</w:t>
            </w:r>
          </w:p>
        </w:tc>
        <w:tc>
          <w:tcPr>
            <w:tcW w:w="2835" w:type="dxa"/>
            <w:shd w:val="clear" w:color="auto" w:fill="auto"/>
          </w:tcPr>
          <w:p w:rsidR="00485300" w:rsidRDefault="00485300" w:rsidP="0084063C">
            <w:pPr>
              <w:rPr>
                <w:sz w:val="22"/>
                <w:szCs w:val="22"/>
              </w:rPr>
            </w:pPr>
          </w:p>
          <w:p w:rsidR="00B7742C" w:rsidRPr="008C6032" w:rsidRDefault="00485300" w:rsidP="0084063C">
            <w:pPr>
              <w:rPr>
                <w:sz w:val="22"/>
                <w:szCs w:val="22"/>
              </w:rPr>
            </w:pPr>
            <w:r>
              <w:rPr>
                <w:sz w:val="22"/>
                <w:szCs w:val="22"/>
              </w:rPr>
              <w:t>PB 8/ E</w:t>
            </w:r>
          </w:p>
        </w:tc>
      </w:tr>
      <w:tr w:rsidR="001060E2" w:rsidRPr="008C6032" w:rsidTr="005A0520">
        <w:trPr>
          <w:trHeight w:val="281"/>
        </w:trPr>
        <w:tc>
          <w:tcPr>
            <w:tcW w:w="2552" w:type="dxa"/>
            <w:shd w:val="clear" w:color="auto" w:fill="E0E0E0"/>
          </w:tcPr>
          <w:p w:rsidR="00FB2534" w:rsidRPr="008C6032" w:rsidRDefault="00FB2534" w:rsidP="00ED6EBD">
            <w:pPr>
              <w:rPr>
                <w:sz w:val="22"/>
                <w:szCs w:val="22"/>
              </w:rPr>
            </w:pPr>
          </w:p>
          <w:p w:rsidR="001060E2" w:rsidRPr="008C6032" w:rsidRDefault="00FB2534" w:rsidP="00ED6EBD">
            <w:pPr>
              <w:rPr>
                <w:sz w:val="22"/>
                <w:szCs w:val="22"/>
              </w:rPr>
            </w:pPr>
            <w:r w:rsidRPr="008C6032">
              <w:rPr>
                <w:sz w:val="22"/>
                <w:szCs w:val="22"/>
              </w:rPr>
              <w:t>Reports to</w:t>
            </w:r>
          </w:p>
        </w:tc>
        <w:tc>
          <w:tcPr>
            <w:tcW w:w="3402" w:type="dxa"/>
            <w:shd w:val="clear" w:color="auto" w:fill="auto"/>
          </w:tcPr>
          <w:p w:rsidR="005A0520" w:rsidRPr="008C6032" w:rsidRDefault="00203E43" w:rsidP="00912A4B">
            <w:pPr>
              <w:rPr>
                <w:sz w:val="22"/>
                <w:szCs w:val="22"/>
              </w:rPr>
            </w:pPr>
            <w:r>
              <w:rPr>
                <w:sz w:val="22"/>
                <w:szCs w:val="22"/>
              </w:rPr>
              <w:t>Director Pakistan</w:t>
            </w:r>
            <w:r w:rsidR="00536BF5">
              <w:rPr>
                <w:sz w:val="22"/>
                <w:szCs w:val="22"/>
              </w:rPr>
              <w:t xml:space="preserve"> </w:t>
            </w:r>
          </w:p>
        </w:tc>
        <w:tc>
          <w:tcPr>
            <w:tcW w:w="1701" w:type="dxa"/>
            <w:shd w:val="clear" w:color="auto" w:fill="E0E0E0"/>
          </w:tcPr>
          <w:p w:rsidR="00FB2534" w:rsidRPr="008C6032" w:rsidRDefault="00FB2534" w:rsidP="00ED6EBD">
            <w:pPr>
              <w:rPr>
                <w:sz w:val="22"/>
                <w:szCs w:val="22"/>
              </w:rPr>
            </w:pPr>
          </w:p>
          <w:p w:rsidR="001060E2" w:rsidRPr="008C6032" w:rsidRDefault="00FB2534" w:rsidP="00ED6EBD">
            <w:pPr>
              <w:rPr>
                <w:sz w:val="22"/>
                <w:szCs w:val="22"/>
              </w:rPr>
            </w:pPr>
            <w:r w:rsidRPr="008C6032">
              <w:rPr>
                <w:sz w:val="22"/>
                <w:szCs w:val="22"/>
              </w:rPr>
              <w:t>Contract type</w:t>
            </w:r>
          </w:p>
        </w:tc>
        <w:tc>
          <w:tcPr>
            <w:tcW w:w="2835" w:type="dxa"/>
            <w:shd w:val="clear" w:color="auto" w:fill="auto"/>
          </w:tcPr>
          <w:p w:rsidR="001060E2" w:rsidRPr="008C6032" w:rsidRDefault="001060E2" w:rsidP="00ED6EBD">
            <w:pPr>
              <w:rPr>
                <w:sz w:val="22"/>
                <w:szCs w:val="22"/>
              </w:rPr>
            </w:pPr>
          </w:p>
          <w:p w:rsidR="00B7742C" w:rsidRPr="008C6032" w:rsidRDefault="00DB5F6A" w:rsidP="00ED6EBD">
            <w:pPr>
              <w:rPr>
                <w:sz w:val="22"/>
                <w:szCs w:val="22"/>
              </w:rPr>
            </w:pPr>
            <w:r>
              <w:rPr>
                <w:sz w:val="22"/>
                <w:szCs w:val="22"/>
              </w:rPr>
              <w:t>Indefinite</w:t>
            </w:r>
          </w:p>
        </w:tc>
      </w:tr>
      <w:tr w:rsidR="001060E2" w:rsidRPr="00DA26D1" w:rsidTr="00DB5F6A">
        <w:trPr>
          <w:trHeight w:val="929"/>
        </w:trPr>
        <w:tc>
          <w:tcPr>
            <w:tcW w:w="10490" w:type="dxa"/>
            <w:gridSpan w:val="4"/>
            <w:shd w:val="clear" w:color="auto" w:fill="auto"/>
          </w:tcPr>
          <w:p w:rsidR="001060E2" w:rsidRPr="00DA26D1" w:rsidRDefault="001060E2" w:rsidP="00ED6EBD">
            <w:pPr>
              <w:rPr>
                <w:rFonts w:asciiTheme="minorHAnsi" w:hAnsiTheme="minorHAnsi" w:cstheme="minorHAnsi"/>
                <w:i/>
                <w:iCs/>
                <w:sz w:val="22"/>
                <w:szCs w:val="22"/>
              </w:rPr>
            </w:pPr>
          </w:p>
          <w:p w:rsidR="00203E43" w:rsidRPr="00DA26D1" w:rsidRDefault="00203E43" w:rsidP="00203E43">
            <w:pPr>
              <w:jc w:val="both"/>
              <w:rPr>
                <w:rFonts w:asciiTheme="minorHAnsi" w:hAnsiTheme="minorHAnsi" w:cstheme="minorHAnsi"/>
                <w:b/>
                <w:bCs/>
                <w:iCs/>
                <w:color w:val="333333"/>
                <w:sz w:val="22"/>
                <w:szCs w:val="22"/>
              </w:rPr>
            </w:pPr>
            <w:r w:rsidRPr="00DA26D1">
              <w:rPr>
                <w:rFonts w:asciiTheme="minorHAnsi" w:hAnsiTheme="minorHAnsi" w:cstheme="minorHAnsi"/>
                <w:b/>
                <w:bCs/>
                <w:iCs/>
                <w:color w:val="333333"/>
                <w:sz w:val="22"/>
                <w:szCs w:val="22"/>
              </w:rPr>
              <w:t>PURPOSE OF JOB</w:t>
            </w:r>
          </w:p>
          <w:p w:rsidR="00203E43" w:rsidRPr="00D9522D" w:rsidRDefault="00203E43" w:rsidP="0056494B">
            <w:pPr>
              <w:numPr>
                <w:ilvl w:val="0"/>
                <w:numId w:val="8"/>
              </w:numPr>
              <w:jc w:val="both"/>
              <w:rPr>
                <w:rFonts w:asciiTheme="minorHAnsi" w:hAnsiTheme="minorHAnsi" w:cstheme="minorHAnsi"/>
                <w:bCs/>
                <w:iCs/>
                <w:sz w:val="22"/>
                <w:szCs w:val="22"/>
              </w:rPr>
            </w:pPr>
            <w:r w:rsidRPr="00D9522D">
              <w:rPr>
                <w:rFonts w:asciiTheme="minorHAnsi" w:hAnsiTheme="minorHAnsi" w:cstheme="minorHAnsi"/>
                <w:bCs/>
                <w:iCs/>
                <w:sz w:val="22"/>
                <w:szCs w:val="22"/>
              </w:rPr>
              <w:t>Provide professional leadership and advice on all HR matters for Pakistan</w:t>
            </w:r>
          </w:p>
          <w:p w:rsidR="00203E43" w:rsidRPr="00D9522D" w:rsidRDefault="00203E43" w:rsidP="0056494B">
            <w:pPr>
              <w:numPr>
                <w:ilvl w:val="0"/>
                <w:numId w:val="8"/>
              </w:numPr>
              <w:jc w:val="both"/>
              <w:rPr>
                <w:rFonts w:asciiTheme="minorHAnsi" w:hAnsiTheme="minorHAnsi" w:cstheme="minorHAnsi"/>
                <w:bCs/>
                <w:iCs/>
                <w:sz w:val="22"/>
                <w:szCs w:val="22"/>
              </w:rPr>
            </w:pPr>
            <w:r w:rsidRPr="00D9522D">
              <w:rPr>
                <w:rFonts w:asciiTheme="minorHAnsi" w:hAnsiTheme="minorHAnsi" w:cstheme="minorHAnsi"/>
                <w:bCs/>
                <w:iCs/>
                <w:sz w:val="22"/>
                <w:szCs w:val="22"/>
              </w:rPr>
              <w:t>Lead and be accountable for the performance of the national HR team across Pakistan</w:t>
            </w:r>
          </w:p>
          <w:p w:rsidR="00203E43" w:rsidRPr="00D9522D" w:rsidRDefault="00203E43" w:rsidP="0056494B">
            <w:pPr>
              <w:numPr>
                <w:ilvl w:val="0"/>
                <w:numId w:val="8"/>
              </w:numPr>
              <w:jc w:val="both"/>
              <w:rPr>
                <w:rFonts w:asciiTheme="minorHAnsi" w:hAnsiTheme="minorHAnsi" w:cstheme="minorHAnsi"/>
                <w:bCs/>
                <w:iCs/>
                <w:sz w:val="22"/>
                <w:szCs w:val="22"/>
              </w:rPr>
            </w:pPr>
            <w:r w:rsidRPr="00D9522D">
              <w:rPr>
                <w:rFonts w:asciiTheme="minorHAnsi" w:hAnsiTheme="minorHAnsi" w:cstheme="minorHAnsi"/>
                <w:bCs/>
                <w:iCs/>
                <w:sz w:val="22"/>
                <w:szCs w:val="22"/>
              </w:rPr>
              <w:t>Ensure that all HR strategies, policies and operations are aligned with BC corporate policy, local legal requirement,  market practice and that they support the operationally delivery of all Strategic Business Units (SBUs) and support teams</w:t>
            </w:r>
          </w:p>
          <w:p w:rsidR="00203E43" w:rsidRPr="00D9522D" w:rsidRDefault="00203E43" w:rsidP="0056494B">
            <w:pPr>
              <w:numPr>
                <w:ilvl w:val="0"/>
                <w:numId w:val="8"/>
              </w:numPr>
              <w:jc w:val="both"/>
              <w:rPr>
                <w:rFonts w:asciiTheme="minorHAnsi" w:hAnsiTheme="minorHAnsi" w:cstheme="minorHAnsi"/>
                <w:bCs/>
                <w:iCs/>
                <w:sz w:val="22"/>
                <w:szCs w:val="22"/>
              </w:rPr>
            </w:pPr>
            <w:r w:rsidRPr="00D9522D">
              <w:rPr>
                <w:rFonts w:asciiTheme="minorHAnsi" w:hAnsiTheme="minorHAnsi" w:cstheme="minorHAnsi"/>
                <w:bCs/>
                <w:iCs/>
                <w:sz w:val="22"/>
                <w:szCs w:val="22"/>
              </w:rPr>
              <w:t>This position will be a part of the country senior management team in Pakistan</w:t>
            </w:r>
          </w:p>
          <w:p w:rsidR="00CB5159" w:rsidRPr="00DA26D1" w:rsidRDefault="00CB5159" w:rsidP="00320CD1">
            <w:pPr>
              <w:spacing w:line="276" w:lineRule="auto"/>
              <w:jc w:val="both"/>
              <w:rPr>
                <w:rFonts w:asciiTheme="minorHAnsi" w:hAnsiTheme="minorHAnsi" w:cstheme="minorHAnsi"/>
                <w:b/>
                <w:bCs/>
                <w:i/>
                <w:iCs/>
                <w:sz w:val="22"/>
                <w:szCs w:val="22"/>
              </w:rPr>
            </w:pPr>
          </w:p>
          <w:p w:rsidR="00203E43" w:rsidRPr="00DA26D1" w:rsidRDefault="00203E43" w:rsidP="009D4DCC">
            <w:pPr>
              <w:jc w:val="both"/>
              <w:rPr>
                <w:rFonts w:asciiTheme="minorHAnsi" w:hAnsiTheme="minorHAnsi" w:cstheme="minorHAnsi"/>
                <w:b/>
                <w:bCs/>
                <w:iCs/>
                <w:color w:val="333333"/>
                <w:sz w:val="22"/>
                <w:szCs w:val="22"/>
              </w:rPr>
            </w:pPr>
            <w:r w:rsidRPr="00DA26D1">
              <w:rPr>
                <w:rFonts w:asciiTheme="minorHAnsi" w:hAnsiTheme="minorHAnsi" w:cstheme="minorHAnsi"/>
                <w:b/>
                <w:bCs/>
                <w:iCs/>
                <w:color w:val="333333"/>
                <w:sz w:val="22"/>
                <w:szCs w:val="22"/>
              </w:rPr>
              <w:t>THE ORGANISATION</w:t>
            </w:r>
          </w:p>
          <w:p w:rsidR="00203E43" w:rsidRPr="00D9522D" w:rsidRDefault="00203E43" w:rsidP="00D9522D">
            <w:pPr>
              <w:pStyle w:val="NoSpacing"/>
              <w:spacing w:before="80" w:after="40"/>
              <w:rPr>
                <w:rFonts w:asciiTheme="minorHAnsi" w:hAnsiTheme="minorHAnsi" w:cstheme="minorHAnsi"/>
              </w:rPr>
            </w:pPr>
            <w:r w:rsidRPr="00D9522D">
              <w:rPr>
                <w:rFonts w:asciiTheme="minorHAnsi" w:hAnsiTheme="minorHAnsi" w:cstheme="minorHAnsi"/>
              </w:rPr>
              <w:t>The British Council is the world’s leading cultural relations organisation and creates opportunities for people in the UK and worldwide to understand each other, to work together and learn from one another. We see this as crucial to building secure, more prosperous and sustainable futures for us all. We build trust and understanding between different countries and cultures and develop strong international links that are of benefit to people in Britain and the rest of the world. We call this work – cultural relations.</w:t>
            </w:r>
          </w:p>
          <w:p w:rsidR="00203E43" w:rsidRPr="00DA26D1" w:rsidRDefault="00203E43" w:rsidP="00203E43">
            <w:pPr>
              <w:jc w:val="both"/>
              <w:rPr>
                <w:rFonts w:asciiTheme="minorHAnsi" w:hAnsiTheme="minorHAnsi" w:cstheme="minorHAnsi"/>
                <w:b/>
                <w:iCs/>
                <w:color w:val="333333"/>
                <w:sz w:val="22"/>
                <w:szCs w:val="22"/>
              </w:rPr>
            </w:pPr>
          </w:p>
          <w:p w:rsidR="00203E43" w:rsidRPr="00DA26D1" w:rsidRDefault="00203E43" w:rsidP="00203E43">
            <w:pPr>
              <w:jc w:val="both"/>
              <w:rPr>
                <w:rFonts w:asciiTheme="minorHAnsi" w:hAnsiTheme="minorHAnsi" w:cstheme="minorHAnsi"/>
                <w:bCs/>
                <w:iCs/>
                <w:color w:val="333333"/>
                <w:sz w:val="22"/>
                <w:szCs w:val="22"/>
              </w:rPr>
            </w:pPr>
            <w:r w:rsidRPr="00DA26D1">
              <w:rPr>
                <w:rFonts w:asciiTheme="minorHAnsi" w:hAnsiTheme="minorHAnsi" w:cstheme="minorHAnsi"/>
                <w:b/>
                <w:iCs/>
                <w:color w:val="333333"/>
                <w:sz w:val="22"/>
                <w:szCs w:val="22"/>
              </w:rPr>
              <w:t>CONTEXT AND ENVIRONMENT</w:t>
            </w:r>
          </w:p>
          <w:p w:rsidR="00203E43" w:rsidRPr="00D9522D" w:rsidRDefault="00203E43" w:rsidP="00D9522D">
            <w:pPr>
              <w:pStyle w:val="NoSpacing"/>
              <w:spacing w:before="80" w:after="40"/>
              <w:rPr>
                <w:rFonts w:asciiTheme="minorHAnsi" w:hAnsiTheme="minorHAnsi" w:cstheme="minorHAnsi"/>
              </w:rPr>
            </w:pPr>
            <w:r w:rsidRPr="00D9522D">
              <w:rPr>
                <w:rFonts w:asciiTheme="minorHAnsi" w:hAnsiTheme="minorHAnsi" w:cstheme="minorHAnsi"/>
              </w:rPr>
              <w:t xml:space="preserve">We have been in Pakistan for over sixty years, and during that time we have developed deep and lasting relationships with individuals and organisations. We are re-opening Libraries as convening spaces, content hubs and information services that support our wider strategy in Pakistan. Our Libraries in Pakistan have been closed for 15 years and so we are re-designing the space and approach to Library services and this will also include recruiting and </w:t>
            </w:r>
            <w:r w:rsidR="00DA26D1" w:rsidRPr="00D9522D">
              <w:rPr>
                <w:rFonts w:asciiTheme="minorHAnsi" w:hAnsiTheme="minorHAnsi" w:cstheme="minorHAnsi"/>
              </w:rPr>
              <w:t>developing a new team of people as well as a culture change for the organisation.</w:t>
            </w:r>
            <w:r w:rsidRPr="00D9522D">
              <w:rPr>
                <w:rFonts w:asciiTheme="minorHAnsi" w:hAnsiTheme="minorHAnsi" w:cstheme="minorHAnsi"/>
              </w:rPr>
              <w:t xml:space="preserve"> </w:t>
            </w:r>
          </w:p>
          <w:p w:rsidR="00203E43" w:rsidRPr="00D9522D" w:rsidRDefault="00203E43" w:rsidP="00D9522D">
            <w:pPr>
              <w:pStyle w:val="NoSpacing"/>
              <w:spacing w:before="80" w:after="40"/>
              <w:rPr>
                <w:rFonts w:asciiTheme="minorHAnsi" w:hAnsiTheme="minorHAnsi" w:cstheme="minorHAnsi"/>
              </w:rPr>
            </w:pPr>
          </w:p>
          <w:p w:rsidR="00203E43" w:rsidRPr="00D9522D" w:rsidRDefault="00203E43" w:rsidP="00D9522D">
            <w:pPr>
              <w:pStyle w:val="NoSpacing"/>
              <w:spacing w:before="80" w:after="40"/>
              <w:rPr>
                <w:rFonts w:asciiTheme="minorHAnsi" w:hAnsiTheme="minorHAnsi" w:cstheme="minorHAnsi"/>
              </w:rPr>
            </w:pPr>
            <w:r w:rsidRPr="00D9522D">
              <w:rPr>
                <w:rFonts w:asciiTheme="minorHAnsi" w:hAnsiTheme="minorHAnsi" w:cstheme="minorHAnsi"/>
              </w:rPr>
              <w:t>In Pakistan we operate at scale supporting 500,000 exams a year, working with over 150,000 teachers and all Higher Education Institutions. We have ambitious plans for Arts, further work in English – especially in Sindh and KPK building on our success in the Punjab.</w:t>
            </w:r>
            <w:r w:rsidR="009D4DCC" w:rsidRPr="00D9522D">
              <w:rPr>
                <w:rFonts w:asciiTheme="minorHAnsi" w:hAnsiTheme="minorHAnsi" w:cstheme="minorHAnsi"/>
              </w:rPr>
              <w:t xml:space="preserve">  We aim to do this through delivery of services using a range of channels including more digital avenues. This will have implications on our staffing models and the skill set of our staff.</w:t>
            </w:r>
          </w:p>
          <w:p w:rsidR="00596D99" w:rsidRPr="00DA26D1" w:rsidRDefault="00596D99" w:rsidP="00596D99">
            <w:pPr>
              <w:pStyle w:val="NoSpacing"/>
              <w:spacing w:before="80" w:after="40"/>
              <w:rPr>
                <w:rFonts w:asciiTheme="minorHAnsi" w:hAnsiTheme="minorHAnsi" w:cstheme="minorHAnsi"/>
              </w:rPr>
            </w:pPr>
            <w:r w:rsidRPr="00DA26D1">
              <w:rPr>
                <w:rFonts w:asciiTheme="minorHAnsi" w:hAnsiTheme="minorHAnsi" w:cstheme="minorHAnsi"/>
              </w:rPr>
              <w:t>Exams is the key income generating business for the British Council in South Asia</w:t>
            </w:r>
            <w:r w:rsidR="00203E43" w:rsidRPr="00DA26D1">
              <w:rPr>
                <w:rFonts w:asciiTheme="minorHAnsi" w:hAnsiTheme="minorHAnsi" w:cstheme="minorHAnsi"/>
              </w:rPr>
              <w:t xml:space="preserve"> and in Pakistan</w:t>
            </w:r>
            <w:r w:rsidRPr="00DA26D1">
              <w:rPr>
                <w:rFonts w:asciiTheme="minorHAnsi" w:hAnsiTheme="minorHAnsi" w:cstheme="minorHAnsi"/>
              </w:rPr>
              <w:t>,</w:t>
            </w:r>
            <w:r w:rsidRPr="00D9522D">
              <w:rPr>
                <w:rFonts w:asciiTheme="minorHAnsi" w:hAnsiTheme="minorHAnsi" w:cstheme="minorHAnsi"/>
              </w:rPr>
              <w:t xml:space="preserve"> </w:t>
            </w:r>
            <w:r w:rsidRPr="00DA26D1">
              <w:rPr>
                <w:rFonts w:asciiTheme="minorHAnsi" w:hAnsiTheme="minorHAnsi" w:cstheme="minorHAnsi"/>
              </w:rPr>
              <w:t xml:space="preserve">and currently accounts for 50% of staff and </w:t>
            </w:r>
            <w:r w:rsidR="009D4DCC" w:rsidRPr="00DA26D1">
              <w:rPr>
                <w:rFonts w:asciiTheme="minorHAnsi" w:hAnsiTheme="minorHAnsi" w:cstheme="minorHAnsi"/>
              </w:rPr>
              <w:t>7</w:t>
            </w:r>
            <w:r w:rsidRPr="00DA26D1">
              <w:rPr>
                <w:rFonts w:asciiTheme="minorHAnsi" w:hAnsiTheme="minorHAnsi" w:cstheme="minorHAnsi"/>
              </w:rPr>
              <w:t xml:space="preserve">0% of total income.  Over the next few years we will need to continue to grow this business, but as we face more competition and extra financial pressures arising from regularising our tax and status we will need to </w:t>
            </w:r>
            <w:r w:rsidR="009D4DCC" w:rsidRPr="00DA26D1">
              <w:rPr>
                <w:rFonts w:asciiTheme="minorHAnsi" w:hAnsiTheme="minorHAnsi" w:cstheme="minorHAnsi"/>
              </w:rPr>
              <w:t xml:space="preserve">be responsive to the markets in order to </w:t>
            </w:r>
            <w:r w:rsidRPr="00DA26D1">
              <w:rPr>
                <w:rFonts w:asciiTheme="minorHAnsi" w:hAnsiTheme="minorHAnsi" w:cstheme="minorHAnsi"/>
              </w:rPr>
              <w:t xml:space="preserve">make </w:t>
            </w:r>
            <w:r w:rsidR="009D4DCC" w:rsidRPr="00DA26D1">
              <w:rPr>
                <w:rFonts w:asciiTheme="minorHAnsi" w:hAnsiTheme="minorHAnsi" w:cstheme="minorHAnsi"/>
              </w:rPr>
              <w:t xml:space="preserve">our operations </w:t>
            </w:r>
            <w:r w:rsidRPr="00DA26D1">
              <w:rPr>
                <w:rFonts w:asciiTheme="minorHAnsi" w:hAnsiTheme="minorHAnsi" w:cstheme="minorHAnsi"/>
              </w:rPr>
              <w:t xml:space="preserve">more efficient and relevant. </w:t>
            </w:r>
          </w:p>
          <w:p w:rsidR="00596D99" w:rsidRPr="00DA26D1" w:rsidRDefault="00596D99" w:rsidP="00596D99">
            <w:pPr>
              <w:pStyle w:val="NoSpacing"/>
              <w:spacing w:before="80" w:after="40"/>
              <w:rPr>
                <w:rFonts w:asciiTheme="minorHAnsi" w:hAnsiTheme="minorHAnsi" w:cstheme="minorHAnsi"/>
              </w:rPr>
            </w:pPr>
            <w:r w:rsidRPr="00DA26D1">
              <w:rPr>
                <w:rFonts w:asciiTheme="minorHAnsi" w:hAnsiTheme="minorHAnsi" w:cstheme="minorHAnsi"/>
              </w:rPr>
              <w:t xml:space="preserve">Against this backdrop of significant opportunities, a desire to scale up and generate considerably more income is the fact that we operate in a high risk </w:t>
            </w:r>
            <w:r w:rsidR="00203E43" w:rsidRPr="00DA26D1">
              <w:rPr>
                <w:rFonts w:asciiTheme="minorHAnsi" w:hAnsiTheme="minorHAnsi" w:cstheme="minorHAnsi"/>
              </w:rPr>
              <w:t>country</w:t>
            </w:r>
            <w:r w:rsidRPr="00DA26D1">
              <w:rPr>
                <w:rFonts w:asciiTheme="minorHAnsi" w:hAnsiTheme="minorHAnsi" w:cstheme="minorHAnsi"/>
              </w:rPr>
              <w:t xml:space="preserve"> geopolitically, economically</w:t>
            </w:r>
            <w:r w:rsidR="00203E43" w:rsidRPr="00DA26D1">
              <w:rPr>
                <w:rFonts w:asciiTheme="minorHAnsi" w:hAnsiTheme="minorHAnsi" w:cstheme="minorHAnsi"/>
              </w:rPr>
              <w:t xml:space="preserve"> and with regards to security</w:t>
            </w:r>
            <w:r w:rsidR="003E7DC8" w:rsidRPr="00DA26D1">
              <w:rPr>
                <w:rFonts w:asciiTheme="minorHAnsi" w:hAnsiTheme="minorHAnsi" w:cstheme="minorHAnsi"/>
              </w:rPr>
              <w:t>.</w:t>
            </w:r>
            <w:r w:rsidR="00203E43" w:rsidRPr="00DA26D1">
              <w:rPr>
                <w:rFonts w:asciiTheme="minorHAnsi" w:hAnsiTheme="minorHAnsi" w:cstheme="minorHAnsi"/>
              </w:rPr>
              <w:t xml:space="preserve"> </w:t>
            </w:r>
            <w:r w:rsidR="003E7DC8" w:rsidRPr="00DA26D1">
              <w:rPr>
                <w:rFonts w:asciiTheme="minorHAnsi" w:hAnsiTheme="minorHAnsi" w:cstheme="minorHAnsi"/>
              </w:rPr>
              <w:t>This has</w:t>
            </w:r>
            <w:r w:rsidR="00203E43" w:rsidRPr="00DA26D1">
              <w:rPr>
                <w:rFonts w:asciiTheme="minorHAnsi" w:hAnsiTheme="minorHAnsi" w:cstheme="minorHAnsi"/>
              </w:rPr>
              <w:t xml:space="preserve"> an impact on staff recruitment </w:t>
            </w:r>
            <w:r w:rsidR="003E7DC8" w:rsidRPr="00DA26D1">
              <w:rPr>
                <w:rFonts w:asciiTheme="minorHAnsi" w:hAnsiTheme="minorHAnsi" w:cstheme="minorHAnsi"/>
              </w:rPr>
              <w:t xml:space="preserve">and retention and employee </w:t>
            </w:r>
            <w:r w:rsidR="00DA26D1" w:rsidRPr="00DA26D1">
              <w:rPr>
                <w:rFonts w:asciiTheme="minorHAnsi" w:hAnsiTheme="minorHAnsi" w:cstheme="minorHAnsi"/>
              </w:rPr>
              <w:t>well-being</w:t>
            </w:r>
            <w:r w:rsidR="003E7DC8" w:rsidRPr="00DA26D1">
              <w:rPr>
                <w:rFonts w:asciiTheme="minorHAnsi" w:hAnsiTheme="minorHAnsi" w:cstheme="minorHAnsi"/>
              </w:rPr>
              <w:t>.</w:t>
            </w:r>
          </w:p>
          <w:p w:rsidR="00137521" w:rsidRPr="00DA26D1" w:rsidRDefault="00137521" w:rsidP="00320CD1">
            <w:pPr>
              <w:spacing w:line="276" w:lineRule="auto"/>
              <w:rPr>
                <w:rFonts w:asciiTheme="minorHAnsi" w:hAnsiTheme="minorHAnsi" w:cstheme="minorHAnsi"/>
                <w:b/>
                <w:iCs/>
                <w:sz w:val="22"/>
                <w:szCs w:val="22"/>
              </w:rPr>
            </w:pPr>
          </w:p>
          <w:p w:rsidR="00B52766" w:rsidRPr="00DA26D1" w:rsidRDefault="00955C2D" w:rsidP="00320CD1">
            <w:pPr>
              <w:spacing w:line="276" w:lineRule="auto"/>
              <w:rPr>
                <w:rFonts w:asciiTheme="minorHAnsi" w:hAnsiTheme="minorHAnsi" w:cstheme="minorHAnsi"/>
                <w:b/>
                <w:iCs/>
                <w:sz w:val="22"/>
                <w:szCs w:val="22"/>
              </w:rPr>
            </w:pPr>
            <w:r w:rsidRPr="00DA26D1">
              <w:rPr>
                <w:rFonts w:asciiTheme="minorHAnsi" w:hAnsiTheme="minorHAnsi" w:cstheme="minorHAnsi"/>
                <w:b/>
                <w:iCs/>
                <w:sz w:val="22"/>
                <w:szCs w:val="22"/>
              </w:rPr>
              <w:t>Global HR team context:</w:t>
            </w:r>
          </w:p>
          <w:p w:rsidR="00356A81" w:rsidRPr="00DA26D1" w:rsidRDefault="00C161C2" w:rsidP="00356A81">
            <w:pPr>
              <w:spacing w:line="276" w:lineRule="auto"/>
              <w:rPr>
                <w:rFonts w:asciiTheme="minorHAnsi" w:hAnsiTheme="minorHAnsi" w:cstheme="minorHAnsi"/>
                <w:iCs/>
                <w:sz w:val="22"/>
                <w:szCs w:val="22"/>
              </w:rPr>
            </w:pPr>
            <w:r w:rsidRPr="00DA26D1">
              <w:rPr>
                <w:rFonts w:asciiTheme="minorHAnsi" w:hAnsiTheme="minorHAnsi" w:cstheme="minorHAnsi"/>
                <w:iCs/>
                <w:sz w:val="22"/>
                <w:szCs w:val="22"/>
              </w:rPr>
              <w:t xml:space="preserve">The global HR team is undergoing a significant restructure to position it more effectively to support the rapidly changing needs of the British Council.  </w:t>
            </w:r>
          </w:p>
          <w:p w:rsidR="0056494B" w:rsidRPr="00DA26D1" w:rsidRDefault="0056494B" w:rsidP="00356A81">
            <w:pPr>
              <w:spacing w:line="276" w:lineRule="auto"/>
              <w:rPr>
                <w:rFonts w:asciiTheme="minorHAnsi" w:hAnsiTheme="minorHAnsi" w:cstheme="minorHAnsi"/>
                <w:iCs/>
                <w:sz w:val="22"/>
                <w:szCs w:val="22"/>
              </w:rPr>
            </w:pPr>
          </w:p>
          <w:p w:rsidR="0056494B" w:rsidRPr="00D9522D" w:rsidRDefault="0056494B" w:rsidP="00356A81">
            <w:pPr>
              <w:spacing w:line="276" w:lineRule="auto"/>
              <w:rPr>
                <w:rFonts w:asciiTheme="minorHAnsi" w:hAnsiTheme="minorHAnsi" w:cstheme="minorHAnsi"/>
                <w:iCs/>
                <w:sz w:val="22"/>
                <w:szCs w:val="22"/>
              </w:rPr>
            </w:pPr>
            <w:r w:rsidRPr="00DA26D1">
              <w:rPr>
                <w:rFonts w:asciiTheme="minorHAnsi" w:hAnsiTheme="minorHAnsi" w:cstheme="minorHAnsi"/>
                <w:iCs/>
                <w:sz w:val="22"/>
                <w:szCs w:val="22"/>
              </w:rPr>
              <w:t>T</w:t>
            </w:r>
            <w:r w:rsidRPr="00D9522D">
              <w:rPr>
                <w:rFonts w:asciiTheme="minorHAnsi" w:hAnsiTheme="minorHAnsi" w:cstheme="minorHAnsi"/>
                <w:iCs/>
                <w:sz w:val="22"/>
                <w:szCs w:val="22"/>
              </w:rPr>
              <w:t>he key changes will be around delivering a more efficient and effective HR service in the region</w:t>
            </w:r>
            <w:r w:rsidR="003E7DC8" w:rsidRPr="00D9522D">
              <w:rPr>
                <w:rFonts w:asciiTheme="minorHAnsi" w:hAnsiTheme="minorHAnsi" w:cstheme="minorHAnsi"/>
                <w:iCs/>
                <w:sz w:val="22"/>
                <w:szCs w:val="22"/>
              </w:rPr>
              <w:t xml:space="preserve"> and in countries</w:t>
            </w:r>
            <w:r w:rsidRPr="00D9522D">
              <w:rPr>
                <w:rFonts w:asciiTheme="minorHAnsi" w:hAnsiTheme="minorHAnsi" w:cstheme="minorHAnsi"/>
                <w:iCs/>
                <w:sz w:val="22"/>
                <w:szCs w:val="22"/>
              </w:rPr>
              <w:t xml:space="preserve"> that supports business strategies.  To this effect, this role will work closely with the regional HR structure to support this organisational transformation.</w:t>
            </w:r>
          </w:p>
          <w:p w:rsidR="00203E43" w:rsidRPr="00D9522D" w:rsidRDefault="00203E43" w:rsidP="0051589B">
            <w:pPr>
              <w:spacing w:line="276" w:lineRule="auto"/>
              <w:rPr>
                <w:rFonts w:asciiTheme="minorHAnsi" w:hAnsiTheme="minorHAnsi" w:cstheme="minorHAnsi"/>
                <w:iCs/>
                <w:sz w:val="22"/>
                <w:szCs w:val="22"/>
              </w:rPr>
            </w:pPr>
          </w:p>
          <w:p w:rsidR="00E0766D" w:rsidRPr="00D9522D" w:rsidRDefault="00E0766D" w:rsidP="00320CD1">
            <w:pPr>
              <w:spacing w:line="276" w:lineRule="auto"/>
              <w:rPr>
                <w:rFonts w:asciiTheme="minorHAnsi" w:hAnsiTheme="minorHAnsi" w:cstheme="minorHAnsi"/>
                <w:b/>
                <w:i/>
                <w:iCs/>
                <w:sz w:val="22"/>
                <w:szCs w:val="22"/>
              </w:rPr>
            </w:pPr>
            <w:r w:rsidRPr="00D9522D">
              <w:rPr>
                <w:rFonts w:asciiTheme="minorHAnsi" w:hAnsiTheme="minorHAnsi" w:cstheme="minorHAnsi"/>
                <w:b/>
                <w:i/>
                <w:iCs/>
                <w:sz w:val="22"/>
                <w:szCs w:val="22"/>
              </w:rPr>
              <w:t xml:space="preserve">Accountabilities, responsibilities and main duties: </w:t>
            </w:r>
          </w:p>
          <w:p w:rsidR="003E7DC8" w:rsidRPr="00D9522D" w:rsidRDefault="00E40B62" w:rsidP="003E7DC8">
            <w:pPr>
              <w:numPr>
                <w:ilvl w:val="0"/>
                <w:numId w:val="8"/>
              </w:numPr>
              <w:spacing w:after="120"/>
              <w:jc w:val="both"/>
              <w:rPr>
                <w:rFonts w:asciiTheme="minorHAnsi" w:hAnsiTheme="minorHAnsi" w:cstheme="minorHAnsi"/>
                <w:bCs/>
                <w:iCs/>
                <w:sz w:val="22"/>
                <w:szCs w:val="22"/>
              </w:rPr>
            </w:pPr>
            <w:r w:rsidRPr="00D9522D">
              <w:rPr>
                <w:rFonts w:asciiTheme="minorHAnsi" w:hAnsiTheme="minorHAnsi" w:cstheme="minorHAnsi"/>
                <w:bCs/>
                <w:iCs/>
                <w:sz w:val="22"/>
                <w:szCs w:val="22"/>
              </w:rPr>
              <w:t xml:space="preserve">As a member of the </w:t>
            </w:r>
            <w:r w:rsidR="0056494B" w:rsidRPr="00D9522D">
              <w:rPr>
                <w:rFonts w:asciiTheme="minorHAnsi" w:hAnsiTheme="minorHAnsi" w:cstheme="minorHAnsi"/>
                <w:bCs/>
                <w:iCs/>
                <w:sz w:val="22"/>
                <w:szCs w:val="22"/>
              </w:rPr>
              <w:t xml:space="preserve">Pakistan Senior </w:t>
            </w:r>
            <w:r w:rsidRPr="00D9522D">
              <w:rPr>
                <w:rFonts w:asciiTheme="minorHAnsi" w:hAnsiTheme="minorHAnsi" w:cstheme="minorHAnsi"/>
                <w:bCs/>
                <w:iCs/>
                <w:sz w:val="22"/>
                <w:szCs w:val="22"/>
              </w:rPr>
              <w:t>Leadership Team, contribute to the development of the HR strategy</w:t>
            </w:r>
            <w:r w:rsidR="002325C4" w:rsidRPr="00D9522D">
              <w:rPr>
                <w:rFonts w:asciiTheme="minorHAnsi" w:hAnsiTheme="minorHAnsi" w:cstheme="minorHAnsi"/>
                <w:bCs/>
                <w:iCs/>
                <w:sz w:val="22"/>
                <w:szCs w:val="22"/>
              </w:rPr>
              <w:t xml:space="preserve"> for the </w:t>
            </w:r>
            <w:r w:rsidR="0056494B" w:rsidRPr="00D9522D">
              <w:rPr>
                <w:rFonts w:asciiTheme="minorHAnsi" w:hAnsiTheme="minorHAnsi" w:cstheme="minorHAnsi"/>
                <w:bCs/>
                <w:iCs/>
                <w:sz w:val="22"/>
                <w:szCs w:val="22"/>
              </w:rPr>
              <w:t>country</w:t>
            </w:r>
            <w:r w:rsidRPr="00D9522D">
              <w:rPr>
                <w:rFonts w:asciiTheme="minorHAnsi" w:hAnsiTheme="minorHAnsi" w:cstheme="minorHAnsi"/>
                <w:bCs/>
                <w:iCs/>
                <w:sz w:val="22"/>
                <w:szCs w:val="22"/>
              </w:rPr>
              <w:t xml:space="preserve">, sharing expertise and learning and ensuring an integrated approach to </w:t>
            </w:r>
            <w:r w:rsidR="002325C4" w:rsidRPr="00D9522D">
              <w:rPr>
                <w:rFonts w:asciiTheme="minorHAnsi" w:hAnsiTheme="minorHAnsi" w:cstheme="minorHAnsi"/>
                <w:bCs/>
                <w:iCs/>
                <w:sz w:val="22"/>
                <w:szCs w:val="22"/>
              </w:rPr>
              <w:t>delivering high quality HR advice and services</w:t>
            </w:r>
            <w:r w:rsidRPr="00D9522D">
              <w:rPr>
                <w:rFonts w:asciiTheme="minorHAnsi" w:hAnsiTheme="minorHAnsi" w:cstheme="minorHAnsi"/>
                <w:bCs/>
                <w:iCs/>
                <w:sz w:val="22"/>
                <w:szCs w:val="22"/>
              </w:rPr>
              <w:t xml:space="preserve"> across the </w:t>
            </w:r>
            <w:r w:rsidR="0056494B" w:rsidRPr="00D9522D">
              <w:rPr>
                <w:rFonts w:asciiTheme="minorHAnsi" w:hAnsiTheme="minorHAnsi" w:cstheme="minorHAnsi"/>
                <w:bCs/>
                <w:iCs/>
                <w:sz w:val="22"/>
                <w:szCs w:val="22"/>
              </w:rPr>
              <w:t>country</w:t>
            </w:r>
            <w:r w:rsidR="002325C4" w:rsidRPr="00D9522D">
              <w:rPr>
                <w:rFonts w:asciiTheme="minorHAnsi" w:hAnsiTheme="minorHAnsi" w:cstheme="minorHAnsi"/>
                <w:bCs/>
                <w:iCs/>
                <w:sz w:val="22"/>
                <w:szCs w:val="22"/>
              </w:rPr>
              <w:t>.</w:t>
            </w:r>
            <w:r w:rsidR="003E7DC8" w:rsidRPr="00D9522D">
              <w:rPr>
                <w:rFonts w:asciiTheme="minorHAnsi" w:hAnsiTheme="minorHAnsi" w:cstheme="minorHAnsi"/>
                <w:bCs/>
                <w:iCs/>
                <w:sz w:val="22"/>
                <w:szCs w:val="22"/>
              </w:rPr>
              <w:t xml:space="preserve"> Provide relevant and accurate management information on HR matters to the management team and Strategic Business </w:t>
            </w:r>
            <w:r w:rsidR="00DA26D1" w:rsidRPr="00D9522D">
              <w:rPr>
                <w:rFonts w:asciiTheme="minorHAnsi" w:hAnsiTheme="minorHAnsi" w:cstheme="minorHAnsi"/>
                <w:bCs/>
                <w:iCs/>
                <w:sz w:val="22"/>
                <w:szCs w:val="22"/>
              </w:rPr>
              <w:t>Units (</w:t>
            </w:r>
            <w:r w:rsidR="003E7DC8" w:rsidRPr="00D9522D">
              <w:rPr>
                <w:rFonts w:asciiTheme="minorHAnsi" w:hAnsiTheme="minorHAnsi" w:cstheme="minorHAnsi"/>
                <w:bCs/>
                <w:iCs/>
                <w:sz w:val="22"/>
                <w:szCs w:val="22"/>
              </w:rPr>
              <w:t>SBU) leads as and when needed.</w:t>
            </w:r>
          </w:p>
          <w:p w:rsidR="003E7DC8" w:rsidRPr="00D9522D" w:rsidRDefault="008D0E76" w:rsidP="0056494B">
            <w:pPr>
              <w:numPr>
                <w:ilvl w:val="0"/>
                <w:numId w:val="8"/>
              </w:numPr>
              <w:spacing w:after="120"/>
              <w:jc w:val="both"/>
              <w:rPr>
                <w:rFonts w:asciiTheme="minorHAnsi" w:hAnsiTheme="minorHAnsi" w:cstheme="minorHAnsi"/>
                <w:bCs/>
                <w:iCs/>
                <w:sz w:val="22"/>
                <w:szCs w:val="22"/>
              </w:rPr>
            </w:pPr>
            <w:r w:rsidRPr="00D9522D">
              <w:rPr>
                <w:rFonts w:asciiTheme="minorHAnsi" w:hAnsiTheme="minorHAnsi" w:cstheme="minorHAnsi"/>
                <w:bCs/>
                <w:iCs/>
                <w:sz w:val="22"/>
                <w:szCs w:val="22"/>
              </w:rPr>
              <w:t xml:space="preserve">Provide </w:t>
            </w:r>
            <w:r w:rsidR="0028460D" w:rsidRPr="00D9522D">
              <w:rPr>
                <w:rFonts w:asciiTheme="minorHAnsi" w:hAnsiTheme="minorHAnsi" w:cstheme="minorHAnsi"/>
                <w:bCs/>
                <w:iCs/>
                <w:sz w:val="22"/>
                <w:szCs w:val="22"/>
              </w:rPr>
              <w:t xml:space="preserve">HR </w:t>
            </w:r>
            <w:r w:rsidR="0056494B" w:rsidRPr="00D9522D">
              <w:rPr>
                <w:rFonts w:asciiTheme="minorHAnsi" w:hAnsiTheme="minorHAnsi" w:cstheme="minorHAnsi"/>
                <w:bCs/>
                <w:iCs/>
                <w:sz w:val="22"/>
                <w:szCs w:val="22"/>
              </w:rPr>
              <w:t xml:space="preserve">business partnering support </w:t>
            </w:r>
            <w:r w:rsidRPr="00D9522D">
              <w:rPr>
                <w:rFonts w:asciiTheme="minorHAnsi" w:hAnsiTheme="minorHAnsi" w:cstheme="minorHAnsi"/>
                <w:bCs/>
                <w:iCs/>
                <w:sz w:val="22"/>
                <w:szCs w:val="22"/>
              </w:rPr>
              <w:t>and advice to</w:t>
            </w:r>
            <w:r w:rsidR="00A31A1D" w:rsidRPr="00D9522D">
              <w:rPr>
                <w:rFonts w:asciiTheme="minorHAnsi" w:hAnsiTheme="minorHAnsi" w:cstheme="minorHAnsi"/>
                <w:bCs/>
                <w:iCs/>
                <w:sz w:val="22"/>
                <w:szCs w:val="22"/>
              </w:rPr>
              <w:t xml:space="preserve"> </w:t>
            </w:r>
            <w:r w:rsidR="00D236A5" w:rsidRPr="00D9522D">
              <w:rPr>
                <w:rFonts w:asciiTheme="minorHAnsi" w:hAnsiTheme="minorHAnsi" w:cstheme="minorHAnsi"/>
                <w:bCs/>
                <w:iCs/>
                <w:sz w:val="22"/>
                <w:szCs w:val="22"/>
              </w:rPr>
              <w:t xml:space="preserve">the </w:t>
            </w:r>
            <w:r w:rsidR="0056494B" w:rsidRPr="00D9522D">
              <w:rPr>
                <w:rFonts w:asciiTheme="minorHAnsi" w:hAnsiTheme="minorHAnsi" w:cstheme="minorHAnsi"/>
                <w:bCs/>
                <w:iCs/>
                <w:sz w:val="22"/>
                <w:szCs w:val="22"/>
              </w:rPr>
              <w:t>leadership team</w:t>
            </w:r>
            <w:r w:rsidR="0028460D" w:rsidRPr="00D9522D">
              <w:rPr>
                <w:rFonts w:asciiTheme="minorHAnsi" w:hAnsiTheme="minorHAnsi" w:cstheme="minorHAnsi"/>
                <w:bCs/>
                <w:iCs/>
                <w:sz w:val="22"/>
                <w:szCs w:val="22"/>
              </w:rPr>
              <w:t xml:space="preserve"> </w:t>
            </w:r>
            <w:r w:rsidR="00A31A1D" w:rsidRPr="00D9522D">
              <w:rPr>
                <w:rFonts w:asciiTheme="minorHAnsi" w:hAnsiTheme="minorHAnsi" w:cstheme="minorHAnsi"/>
                <w:bCs/>
                <w:iCs/>
                <w:sz w:val="22"/>
                <w:szCs w:val="22"/>
              </w:rPr>
              <w:t xml:space="preserve">on all </w:t>
            </w:r>
            <w:r w:rsidRPr="00D9522D">
              <w:rPr>
                <w:rFonts w:asciiTheme="minorHAnsi" w:hAnsiTheme="minorHAnsi" w:cstheme="minorHAnsi"/>
                <w:bCs/>
                <w:iCs/>
                <w:sz w:val="22"/>
                <w:szCs w:val="22"/>
              </w:rPr>
              <w:t>people matters</w:t>
            </w:r>
            <w:r w:rsidR="0028460D" w:rsidRPr="00D9522D">
              <w:rPr>
                <w:rFonts w:asciiTheme="minorHAnsi" w:hAnsiTheme="minorHAnsi" w:cstheme="minorHAnsi"/>
                <w:bCs/>
                <w:iCs/>
                <w:sz w:val="22"/>
                <w:szCs w:val="22"/>
              </w:rPr>
              <w:t xml:space="preserve"> ensuring high quality advice and service is delivered at all times.  </w:t>
            </w:r>
          </w:p>
          <w:p w:rsidR="003E7DC8" w:rsidRPr="00D9522D" w:rsidRDefault="003E7DC8" w:rsidP="003E7DC8">
            <w:pPr>
              <w:numPr>
                <w:ilvl w:val="0"/>
                <w:numId w:val="8"/>
              </w:numPr>
              <w:spacing w:after="120"/>
              <w:jc w:val="both"/>
              <w:rPr>
                <w:rFonts w:asciiTheme="minorHAnsi" w:hAnsiTheme="minorHAnsi" w:cstheme="minorHAnsi"/>
                <w:bCs/>
                <w:iCs/>
                <w:sz w:val="22"/>
                <w:szCs w:val="22"/>
              </w:rPr>
            </w:pPr>
            <w:r w:rsidRPr="00D9522D">
              <w:rPr>
                <w:rFonts w:asciiTheme="minorHAnsi" w:hAnsiTheme="minorHAnsi" w:cstheme="minorHAnsi"/>
                <w:bCs/>
                <w:iCs/>
                <w:sz w:val="22"/>
                <w:szCs w:val="22"/>
              </w:rPr>
              <w:t>Lead and be accountable for management of the national HR operations ensuring that an efficient and effective service is delivered across the country.  This includes management of the national HR budget.</w:t>
            </w:r>
          </w:p>
          <w:p w:rsidR="0056494B" w:rsidRPr="00D9522D" w:rsidRDefault="0056494B" w:rsidP="0056494B">
            <w:pPr>
              <w:numPr>
                <w:ilvl w:val="0"/>
                <w:numId w:val="8"/>
              </w:numPr>
              <w:spacing w:after="120"/>
              <w:jc w:val="both"/>
              <w:rPr>
                <w:rFonts w:asciiTheme="minorHAnsi" w:hAnsiTheme="minorHAnsi" w:cstheme="minorHAnsi"/>
                <w:bCs/>
                <w:iCs/>
                <w:sz w:val="22"/>
                <w:szCs w:val="22"/>
              </w:rPr>
            </w:pPr>
            <w:r w:rsidRPr="00D9522D">
              <w:rPr>
                <w:rFonts w:asciiTheme="minorHAnsi" w:hAnsiTheme="minorHAnsi" w:cstheme="minorHAnsi"/>
                <w:bCs/>
                <w:iCs/>
                <w:sz w:val="22"/>
                <w:szCs w:val="22"/>
              </w:rPr>
              <w:t xml:space="preserve">Develop HR policies, guidelines and systems which meet British Council Pakistan's overall strategy and operational needs, to conduct research that helps develop those policies, and to ensure that all staff </w:t>
            </w:r>
            <w:proofErr w:type="gramStart"/>
            <w:r w:rsidRPr="00D9522D">
              <w:rPr>
                <w:rFonts w:asciiTheme="minorHAnsi" w:hAnsiTheme="minorHAnsi" w:cstheme="minorHAnsi"/>
                <w:bCs/>
                <w:iCs/>
                <w:sz w:val="22"/>
                <w:szCs w:val="22"/>
              </w:rPr>
              <w:t>know</w:t>
            </w:r>
            <w:proofErr w:type="gramEnd"/>
            <w:r w:rsidRPr="00D9522D">
              <w:rPr>
                <w:rFonts w:asciiTheme="minorHAnsi" w:hAnsiTheme="minorHAnsi" w:cstheme="minorHAnsi"/>
                <w:bCs/>
                <w:iCs/>
                <w:sz w:val="22"/>
                <w:szCs w:val="22"/>
              </w:rPr>
              <w:t xml:space="preserve"> about them.</w:t>
            </w:r>
          </w:p>
          <w:p w:rsidR="0056494B" w:rsidRPr="00D9522D" w:rsidRDefault="0056494B" w:rsidP="0056494B">
            <w:pPr>
              <w:numPr>
                <w:ilvl w:val="0"/>
                <w:numId w:val="8"/>
              </w:numPr>
              <w:spacing w:after="120"/>
              <w:jc w:val="both"/>
              <w:rPr>
                <w:rFonts w:asciiTheme="minorHAnsi" w:hAnsiTheme="minorHAnsi" w:cstheme="minorHAnsi"/>
                <w:bCs/>
                <w:iCs/>
                <w:sz w:val="22"/>
                <w:szCs w:val="22"/>
              </w:rPr>
            </w:pPr>
            <w:r w:rsidRPr="00D9522D">
              <w:rPr>
                <w:rFonts w:asciiTheme="minorHAnsi" w:hAnsiTheme="minorHAnsi" w:cstheme="minorHAnsi"/>
                <w:bCs/>
                <w:iCs/>
                <w:sz w:val="22"/>
                <w:szCs w:val="22"/>
              </w:rPr>
              <w:t>Support and when needed, manage and handle casework related to HR and disciplinary matters including handling complex and often sensitive personnel matters</w:t>
            </w:r>
          </w:p>
          <w:p w:rsidR="0056494B" w:rsidRPr="00D9522D" w:rsidRDefault="0056494B" w:rsidP="0056494B">
            <w:pPr>
              <w:numPr>
                <w:ilvl w:val="0"/>
                <w:numId w:val="8"/>
              </w:numPr>
              <w:spacing w:after="120"/>
              <w:jc w:val="both"/>
              <w:rPr>
                <w:rFonts w:asciiTheme="minorHAnsi" w:hAnsiTheme="minorHAnsi" w:cstheme="minorHAnsi"/>
                <w:bCs/>
                <w:iCs/>
                <w:sz w:val="22"/>
                <w:szCs w:val="22"/>
              </w:rPr>
            </w:pPr>
            <w:r w:rsidRPr="00D9522D">
              <w:rPr>
                <w:rFonts w:asciiTheme="minorHAnsi" w:hAnsiTheme="minorHAnsi" w:cstheme="minorHAnsi"/>
                <w:bCs/>
                <w:iCs/>
                <w:sz w:val="22"/>
                <w:szCs w:val="22"/>
              </w:rPr>
              <w:t>Maintain a high level of professional knowledge and awareness.  Remain up to date with BC corporate HR and local market HR policies and initiatives as well as local employment laws.</w:t>
            </w:r>
          </w:p>
          <w:p w:rsidR="0056494B" w:rsidRPr="00D9522D" w:rsidRDefault="0056494B" w:rsidP="0056494B">
            <w:pPr>
              <w:numPr>
                <w:ilvl w:val="0"/>
                <w:numId w:val="8"/>
              </w:numPr>
              <w:spacing w:after="120"/>
              <w:jc w:val="both"/>
              <w:rPr>
                <w:rFonts w:asciiTheme="minorHAnsi" w:hAnsiTheme="minorHAnsi" w:cstheme="minorHAnsi"/>
                <w:bCs/>
                <w:iCs/>
                <w:sz w:val="22"/>
                <w:szCs w:val="22"/>
              </w:rPr>
            </w:pPr>
            <w:r w:rsidRPr="00D9522D">
              <w:rPr>
                <w:rFonts w:asciiTheme="minorHAnsi" w:hAnsiTheme="minorHAnsi" w:cstheme="minorHAnsi"/>
                <w:bCs/>
                <w:iCs/>
                <w:sz w:val="22"/>
                <w:szCs w:val="22"/>
              </w:rPr>
              <w:t>Monitor and evaluate HR risks on an on-going basis and ensure that they are duly recorded and mitigated</w:t>
            </w:r>
          </w:p>
          <w:p w:rsidR="0056494B" w:rsidRPr="00D9522D" w:rsidRDefault="0056494B" w:rsidP="0056494B">
            <w:pPr>
              <w:numPr>
                <w:ilvl w:val="0"/>
                <w:numId w:val="8"/>
              </w:numPr>
              <w:spacing w:after="120"/>
              <w:jc w:val="both"/>
              <w:rPr>
                <w:rFonts w:asciiTheme="minorHAnsi" w:hAnsiTheme="minorHAnsi" w:cstheme="minorHAnsi"/>
                <w:bCs/>
                <w:iCs/>
                <w:sz w:val="22"/>
                <w:szCs w:val="22"/>
              </w:rPr>
            </w:pPr>
            <w:r w:rsidRPr="00D9522D">
              <w:rPr>
                <w:rFonts w:asciiTheme="minorHAnsi" w:hAnsiTheme="minorHAnsi" w:cstheme="minorHAnsi"/>
                <w:bCs/>
                <w:iCs/>
                <w:sz w:val="22"/>
                <w:szCs w:val="22"/>
              </w:rPr>
              <w:t>Work with the wider regional HR team and Regional HR Business partner in order to ensure consistency and compliance to regional HR standards as well as to ensure that strategic support is provided at a regional level as and when needed.</w:t>
            </w:r>
          </w:p>
          <w:p w:rsidR="00566FA5" w:rsidRPr="00D9522D" w:rsidRDefault="00566FA5" w:rsidP="0056494B">
            <w:pPr>
              <w:pStyle w:val="infill"/>
              <w:numPr>
                <w:ilvl w:val="0"/>
                <w:numId w:val="8"/>
              </w:numPr>
              <w:rPr>
                <w:rFonts w:asciiTheme="minorHAnsi" w:hAnsiTheme="minorHAnsi" w:cstheme="minorHAnsi"/>
                <w:bCs/>
                <w:iCs/>
                <w:szCs w:val="22"/>
              </w:rPr>
            </w:pPr>
            <w:r w:rsidRPr="00D9522D">
              <w:rPr>
                <w:rFonts w:asciiTheme="minorHAnsi" w:hAnsiTheme="minorHAnsi" w:cstheme="minorHAnsi"/>
                <w:bCs/>
                <w:iCs/>
                <w:szCs w:val="22"/>
              </w:rPr>
              <w:t xml:space="preserve">Lead the roll out of global or regional HR projects or initiatives working closely with the </w:t>
            </w:r>
            <w:r w:rsidR="0056494B" w:rsidRPr="00D9522D">
              <w:rPr>
                <w:rFonts w:asciiTheme="minorHAnsi" w:hAnsiTheme="minorHAnsi" w:cstheme="minorHAnsi"/>
                <w:bCs/>
                <w:iCs/>
                <w:szCs w:val="22"/>
              </w:rPr>
              <w:t>centres of expertise as and when needed</w:t>
            </w:r>
          </w:p>
          <w:p w:rsidR="00E40B62" w:rsidRPr="00D9522D" w:rsidRDefault="00E40B62" w:rsidP="00B722CF">
            <w:pPr>
              <w:pStyle w:val="infill"/>
              <w:rPr>
                <w:rFonts w:asciiTheme="minorHAnsi" w:hAnsiTheme="minorHAnsi" w:cstheme="minorHAnsi"/>
                <w:b/>
                <w:bCs/>
                <w:i/>
                <w:iCs/>
                <w:szCs w:val="22"/>
              </w:rPr>
            </w:pPr>
            <w:r w:rsidRPr="00D9522D">
              <w:rPr>
                <w:rFonts w:asciiTheme="minorHAnsi" w:hAnsiTheme="minorHAnsi" w:cstheme="minorHAnsi"/>
                <w:b/>
                <w:bCs/>
                <w:i/>
                <w:iCs/>
                <w:szCs w:val="22"/>
              </w:rPr>
              <w:t>Relationships (key stakeholders)</w:t>
            </w:r>
          </w:p>
          <w:p w:rsidR="00BD4A92" w:rsidRPr="00D9522D" w:rsidRDefault="0056494B" w:rsidP="0056494B">
            <w:pPr>
              <w:pStyle w:val="infill"/>
              <w:numPr>
                <w:ilvl w:val="0"/>
                <w:numId w:val="8"/>
              </w:numPr>
              <w:rPr>
                <w:rFonts w:asciiTheme="minorHAnsi" w:hAnsiTheme="minorHAnsi" w:cstheme="minorHAnsi"/>
                <w:bCs/>
                <w:iCs/>
                <w:szCs w:val="22"/>
              </w:rPr>
            </w:pPr>
            <w:r w:rsidRPr="00D9522D">
              <w:rPr>
                <w:rFonts w:asciiTheme="minorHAnsi" w:hAnsiTheme="minorHAnsi" w:cstheme="minorHAnsi"/>
                <w:bCs/>
                <w:iCs/>
                <w:szCs w:val="22"/>
              </w:rPr>
              <w:t>Pakistan Senior</w:t>
            </w:r>
            <w:r w:rsidR="00BD4A92" w:rsidRPr="00D9522D">
              <w:rPr>
                <w:rFonts w:asciiTheme="minorHAnsi" w:hAnsiTheme="minorHAnsi" w:cstheme="minorHAnsi"/>
                <w:bCs/>
                <w:iCs/>
                <w:szCs w:val="22"/>
              </w:rPr>
              <w:t xml:space="preserve"> </w:t>
            </w:r>
            <w:r w:rsidR="00A54DC0" w:rsidRPr="00D9522D">
              <w:rPr>
                <w:rFonts w:asciiTheme="minorHAnsi" w:hAnsiTheme="minorHAnsi" w:cstheme="minorHAnsi"/>
                <w:bCs/>
                <w:iCs/>
                <w:szCs w:val="22"/>
              </w:rPr>
              <w:t>Leadership</w:t>
            </w:r>
            <w:r w:rsidRPr="00D9522D">
              <w:rPr>
                <w:rFonts w:asciiTheme="minorHAnsi" w:hAnsiTheme="minorHAnsi" w:cstheme="minorHAnsi"/>
                <w:bCs/>
                <w:iCs/>
                <w:szCs w:val="22"/>
              </w:rPr>
              <w:t xml:space="preserve"> Team (SLT)</w:t>
            </w:r>
          </w:p>
          <w:p w:rsidR="0056494B" w:rsidRPr="00D9522D" w:rsidRDefault="0056494B" w:rsidP="0056494B">
            <w:pPr>
              <w:numPr>
                <w:ilvl w:val="0"/>
                <w:numId w:val="8"/>
              </w:numPr>
              <w:contextualSpacing/>
              <w:jc w:val="both"/>
              <w:rPr>
                <w:rFonts w:asciiTheme="minorHAnsi" w:hAnsiTheme="minorHAnsi" w:cstheme="minorHAnsi"/>
                <w:b/>
                <w:sz w:val="22"/>
                <w:szCs w:val="22"/>
              </w:rPr>
            </w:pPr>
            <w:r w:rsidRPr="00D9522D">
              <w:rPr>
                <w:rFonts w:asciiTheme="minorHAnsi" w:eastAsia="Times New Roman" w:hAnsiTheme="minorHAnsi" w:cstheme="minorHAnsi"/>
                <w:sz w:val="22"/>
                <w:szCs w:val="22"/>
                <w:lang w:eastAsia="en-GB"/>
              </w:rPr>
              <w:t xml:space="preserve">SBU leads, Area Directors and leads of all thematic teams </w:t>
            </w:r>
          </w:p>
          <w:p w:rsidR="00DA26D1" w:rsidRPr="00D9522D" w:rsidRDefault="00DA26D1" w:rsidP="00DA26D1">
            <w:pPr>
              <w:pStyle w:val="infill"/>
              <w:numPr>
                <w:ilvl w:val="0"/>
                <w:numId w:val="8"/>
              </w:numPr>
              <w:rPr>
                <w:rFonts w:asciiTheme="minorHAnsi" w:hAnsiTheme="minorHAnsi" w:cstheme="minorHAnsi"/>
                <w:bCs/>
                <w:iCs/>
                <w:szCs w:val="22"/>
              </w:rPr>
            </w:pPr>
            <w:r w:rsidRPr="00D9522D">
              <w:rPr>
                <w:rFonts w:asciiTheme="minorHAnsi" w:hAnsiTheme="minorHAnsi" w:cstheme="minorHAnsi"/>
                <w:bCs/>
                <w:iCs/>
                <w:szCs w:val="22"/>
              </w:rPr>
              <w:t>Regional HR Team, South Asia</w:t>
            </w:r>
          </w:p>
          <w:p w:rsidR="00624185" w:rsidRPr="00DA26D1" w:rsidRDefault="00E40B62" w:rsidP="0056494B">
            <w:pPr>
              <w:pStyle w:val="infill"/>
              <w:numPr>
                <w:ilvl w:val="0"/>
                <w:numId w:val="8"/>
              </w:numPr>
              <w:rPr>
                <w:rFonts w:asciiTheme="minorHAnsi" w:hAnsiTheme="minorHAnsi" w:cstheme="minorHAnsi"/>
                <w:szCs w:val="22"/>
              </w:rPr>
            </w:pPr>
            <w:r w:rsidRPr="00D9522D">
              <w:rPr>
                <w:rFonts w:asciiTheme="minorHAnsi" w:hAnsiTheme="minorHAnsi" w:cstheme="minorHAnsi"/>
                <w:bCs/>
                <w:iCs/>
                <w:szCs w:val="22"/>
              </w:rPr>
              <w:t>External partner organisations</w:t>
            </w:r>
            <w:r w:rsidR="00DA26D1" w:rsidRPr="00D9522D">
              <w:rPr>
                <w:rFonts w:asciiTheme="minorHAnsi" w:hAnsiTheme="minorHAnsi" w:cstheme="minorHAnsi"/>
                <w:bCs/>
                <w:iCs/>
                <w:szCs w:val="22"/>
              </w:rPr>
              <w:t xml:space="preserve"> and service providers</w:t>
            </w:r>
          </w:p>
        </w:tc>
      </w:tr>
    </w:tbl>
    <w:p w:rsidR="00FB2534" w:rsidRPr="00DA26D1" w:rsidRDefault="00DB0FBA" w:rsidP="004455A0">
      <w:pPr>
        <w:jc w:val="center"/>
        <w:rPr>
          <w:rFonts w:asciiTheme="minorHAnsi" w:hAnsiTheme="minorHAnsi" w:cstheme="minorHAnsi"/>
          <w:b/>
          <w:sz w:val="22"/>
          <w:szCs w:val="22"/>
        </w:rPr>
      </w:pPr>
      <w:r w:rsidRPr="00DA26D1">
        <w:rPr>
          <w:rFonts w:asciiTheme="minorHAnsi" w:hAnsiTheme="minorHAnsi" w:cstheme="minorHAnsi"/>
          <w:b/>
          <w:sz w:val="22"/>
          <w:szCs w:val="22"/>
        </w:rPr>
        <w:lastRenderedPageBreak/>
        <w:tab/>
      </w:r>
      <w:r w:rsidRPr="00DA26D1">
        <w:rPr>
          <w:rFonts w:asciiTheme="minorHAnsi" w:hAnsiTheme="minorHAnsi" w:cstheme="minorHAnsi"/>
          <w:b/>
          <w:sz w:val="22"/>
          <w:szCs w:val="22"/>
        </w:rPr>
        <w:tab/>
      </w:r>
      <w:r w:rsidRPr="00DA26D1">
        <w:rPr>
          <w:rFonts w:asciiTheme="minorHAnsi" w:hAnsiTheme="minorHAnsi" w:cstheme="minorHAnsi"/>
          <w:b/>
          <w:sz w:val="22"/>
          <w:szCs w:val="22"/>
        </w:rPr>
        <w:tab/>
      </w:r>
      <w:r w:rsidRPr="00DA26D1">
        <w:rPr>
          <w:rFonts w:asciiTheme="minorHAnsi" w:hAnsiTheme="minorHAnsi" w:cstheme="minorHAnsi"/>
          <w:b/>
          <w:sz w:val="22"/>
          <w:szCs w:val="22"/>
        </w:rPr>
        <w:tab/>
      </w:r>
      <w:r w:rsidRPr="00DA26D1">
        <w:rPr>
          <w:rFonts w:asciiTheme="minorHAnsi" w:hAnsiTheme="minorHAnsi" w:cstheme="minorHAnsi"/>
          <w:b/>
          <w:sz w:val="22"/>
          <w:szCs w:val="22"/>
        </w:rPr>
        <w:tab/>
      </w:r>
      <w:r w:rsidRPr="00DA26D1">
        <w:rPr>
          <w:rFonts w:asciiTheme="minorHAnsi" w:hAnsiTheme="minorHAnsi" w:cstheme="minorHAnsi"/>
          <w:b/>
          <w:sz w:val="22"/>
          <w:szCs w:val="22"/>
        </w:rPr>
        <w:tab/>
        <w:t xml:space="preserve">  </w:t>
      </w:r>
      <w:r w:rsidR="00FB2141" w:rsidRPr="00DA26D1">
        <w:rPr>
          <w:rFonts w:asciiTheme="minorHAnsi" w:hAnsiTheme="minorHAnsi" w:cstheme="minorHAnsi"/>
          <w:b/>
          <w:sz w:val="22"/>
          <w:szCs w:val="22"/>
        </w:rPr>
        <w:t xml:space="preserve">    </w:t>
      </w:r>
    </w:p>
    <w:p w:rsidR="00733CE5" w:rsidRPr="00DA26D1" w:rsidRDefault="00733CE5" w:rsidP="00D153F7">
      <w:pPr>
        <w:rPr>
          <w:rFonts w:asciiTheme="minorHAnsi" w:hAnsiTheme="minorHAnsi" w:cstheme="minorHAnsi"/>
          <w:b/>
          <w:sz w:val="22"/>
          <w:szCs w:val="22"/>
        </w:rPr>
      </w:pPr>
    </w:p>
    <w:tbl>
      <w:tblPr>
        <w:tblpPr w:leftFromText="180" w:rightFromText="180" w:horzAnchor="margin" w:tblpXSpec="center" w:tblpY="-94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733CE5" w:rsidRPr="00DA26D1" w:rsidTr="00733CE5">
        <w:trPr>
          <w:trHeight w:hRule="exact" w:val="1134"/>
        </w:trPr>
        <w:tc>
          <w:tcPr>
            <w:tcW w:w="2835" w:type="dxa"/>
            <w:tcBorders>
              <w:top w:val="nil"/>
              <w:left w:val="nil"/>
              <w:bottom w:val="nil"/>
              <w:right w:val="nil"/>
            </w:tcBorders>
          </w:tcPr>
          <w:p w:rsidR="00733CE5" w:rsidRPr="00DA26D1" w:rsidRDefault="00733CE5" w:rsidP="00733CE5">
            <w:pPr>
              <w:keepNext/>
              <w:tabs>
                <w:tab w:val="left" w:pos="6237"/>
              </w:tabs>
              <w:spacing w:before="40" w:after="40" w:line="180" w:lineRule="atLeast"/>
              <w:rPr>
                <w:rFonts w:asciiTheme="minorHAnsi" w:hAnsiTheme="minorHAnsi" w:cstheme="minorHAnsi"/>
                <w:noProof/>
                <w:sz w:val="22"/>
                <w:szCs w:val="22"/>
              </w:rPr>
            </w:pPr>
            <w:r w:rsidRPr="00DA26D1">
              <w:rPr>
                <w:rFonts w:asciiTheme="minorHAnsi" w:eastAsia="Times New Roman" w:hAnsiTheme="minorHAnsi" w:cstheme="minorHAnsi"/>
                <w:noProof/>
                <w:sz w:val="22"/>
                <w:szCs w:val="22"/>
              </w:rPr>
              <w:object w:dxaOrig="2251" w:dyaOrig="616">
                <v:shape id="_x0000_i1026" type="#_x0000_t75" style="width:113.5pt;height:30.5pt" o:ole="" fillcolor="window">
                  <v:imagedata r:id="rId9" o:title=""/>
                </v:shape>
                <o:OLEObject Type="Embed" ProgID="Word.Picture.8" ShapeID="_x0000_i1026" DrawAspect="Content" ObjectID="_1495872249" r:id="rId11"/>
              </w:object>
            </w:r>
          </w:p>
        </w:tc>
        <w:tc>
          <w:tcPr>
            <w:tcW w:w="7655" w:type="dxa"/>
            <w:tcBorders>
              <w:top w:val="nil"/>
              <w:left w:val="nil"/>
              <w:bottom w:val="nil"/>
              <w:right w:val="nil"/>
            </w:tcBorders>
          </w:tcPr>
          <w:p w:rsidR="00733CE5" w:rsidRPr="00DA26D1" w:rsidRDefault="00733CE5" w:rsidP="00733CE5">
            <w:pPr>
              <w:pStyle w:val="Formnumberdepartment"/>
              <w:framePr w:hSpace="0" w:wrap="auto" w:hAnchor="text" w:xAlign="left" w:yAlign="inline"/>
              <w:rPr>
                <w:rFonts w:asciiTheme="minorHAnsi" w:hAnsiTheme="minorHAnsi" w:cstheme="minorHAnsi"/>
                <w:sz w:val="22"/>
                <w:szCs w:val="22"/>
              </w:rPr>
            </w:pPr>
          </w:p>
          <w:p w:rsidR="00733CE5" w:rsidRPr="00DA26D1" w:rsidRDefault="00733CE5" w:rsidP="00733CE5">
            <w:pPr>
              <w:pStyle w:val="Formnumberdepartment"/>
              <w:framePr w:hSpace="0" w:wrap="auto" w:hAnchor="text" w:xAlign="left" w:yAlign="inline"/>
              <w:rPr>
                <w:rFonts w:asciiTheme="minorHAnsi" w:hAnsiTheme="minorHAnsi" w:cstheme="minorHAnsi"/>
                <w:sz w:val="22"/>
                <w:szCs w:val="22"/>
              </w:rPr>
            </w:pPr>
          </w:p>
        </w:tc>
      </w:tr>
    </w:tbl>
    <w:p w:rsidR="00666151" w:rsidRPr="00DA26D1" w:rsidRDefault="00D153F7" w:rsidP="00666151">
      <w:pPr>
        <w:ind w:left="-1134"/>
        <w:rPr>
          <w:rFonts w:asciiTheme="minorHAnsi" w:hAnsiTheme="minorHAnsi" w:cstheme="minorHAnsi"/>
          <w:b/>
          <w:sz w:val="22"/>
          <w:szCs w:val="22"/>
        </w:rPr>
      </w:pPr>
      <w:r w:rsidRPr="00DA26D1">
        <w:rPr>
          <w:rFonts w:asciiTheme="minorHAnsi" w:hAnsiTheme="minorHAnsi" w:cstheme="minorHAnsi"/>
          <w:b/>
          <w:sz w:val="22"/>
          <w:szCs w:val="22"/>
        </w:rPr>
        <w:t>Person Specification</w:t>
      </w:r>
    </w:p>
    <w:p w:rsidR="00666151" w:rsidRPr="00DA26D1" w:rsidRDefault="00666151" w:rsidP="00733CE5">
      <w:pPr>
        <w:rPr>
          <w:rFonts w:asciiTheme="minorHAnsi" w:hAnsiTheme="minorHAnsi" w:cstheme="minorHAnsi"/>
          <w:b/>
          <w:sz w:val="22"/>
          <w:szCs w:val="22"/>
        </w:rPr>
      </w:pPr>
    </w:p>
    <w:tbl>
      <w:tblPr>
        <w:tblStyle w:val="TableGrid"/>
        <w:tblW w:w="9554" w:type="dxa"/>
        <w:tblInd w:w="-1026" w:type="dxa"/>
        <w:tblLook w:val="04A0" w:firstRow="1" w:lastRow="0" w:firstColumn="1" w:lastColumn="0" w:noHBand="0" w:noVBand="1"/>
      </w:tblPr>
      <w:tblGrid>
        <w:gridCol w:w="2263"/>
        <w:gridCol w:w="1128"/>
        <w:gridCol w:w="391"/>
        <w:gridCol w:w="1204"/>
        <w:gridCol w:w="1147"/>
        <w:gridCol w:w="3421"/>
      </w:tblGrid>
      <w:tr w:rsidR="00DF3CD7" w:rsidRPr="00DA26D1" w:rsidTr="00DF3CD7">
        <w:tc>
          <w:tcPr>
            <w:tcW w:w="6133" w:type="dxa"/>
            <w:gridSpan w:val="5"/>
            <w:shd w:val="clear" w:color="auto" w:fill="1F497D" w:themeFill="text2"/>
          </w:tcPr>
          <w:p w:rsidR="00DF3CD7" w:rsidRPr="00DA26D1" w:rsidRDefault="00DF3CD7" w:rsidP="002775C5">
            <w:pPr>
              <w:rPr>
                <w:rFonts w:asciiTheme="minorHAnsi" w:hAnsiTheme="minorHAnsi" w:cstheme="minorHAnsi"/>
                <w:sz w:val="22"/>
                <w:szCs w:val="22"/>
              </w:rPr>
            </w:pPr>
            <w:r w:rsidRPr="00DA26D1">
              <w:rPr>
                <w:rFonts w:asciiTheme="minorHAnsi" w:hAnsiTheme="minorHAnsi" w:cstheme="minorHAnsi"/>
                <w:b/>
                <w:color w:val="FF5050"/>
                <w:sz w:val="22"/>
                <w:szCs w:val="22"/>
              </w:rPr>
              <w:t>Threshold requirements:</w:t>
            </w:r>
          </w:p>
        </w:tc>
        <w:tc>
          <w:tcPr>
            <w:tcW w:w="3421" w:type="dxa"/>
            <w:shd w:val="clear" w:color="auto" w:fill="1F497D" w:themeFill="text2"/>
          </w:tcPr>
          <w:p w:rsidR="00DF3CD7" w:rsidRPr="00DA26D1" w:rsidRDefault="00DF3CD7" w:rsidP="002775C5">
            <w:pPr>
              <w:rPr>
                <w:rFonts w:asciiTheme="minorHAnsi" w:hAnsiTheme="minorHAnsi" w:cstheme="minorHAnsi"/>
                <w:b/>
                <w:color w:val="FF5050"/>
                <w:sz w:val="22"/>
                <w:szCs w:val="22"/>
              </w:rPr>
            </w:pPr>
            <w:r w:rsidRPr="00DA26D1">
              <w:rPr>
                <w:rFonts w:asciiTheme="minorHAnsi" w:hAnsiTheme="minorHAnsi" w:cstheme="minorHAnsi"/>
                <w:b/>
                <w:color w:val="FF5050"/>
                <w:sz w:val="22"/>
                <w:szCs w:val="22"/>
              </w:rPr>
              <w:t>Assessment Stage</w:t>
            </w:r>
          </w:p>
        </w:tc>
      </w:tr>
      <w:tr w:rsidR="00DF3CD7" w:rsidRPr="00DA26D1" w:rsidTr="00DF3CD7">
        <w:trPr>
          <w:trHeight w:val="1101"/>
        </w:trPr>
        <w:tc>
          <w:tcPr>
            <w:tcW w:w="2263" w:type="dxa"/>
            <w:shd w:val="clear" w:color="auto" w:fill="EEECE1" w:themeFill="background2"/>
          </w:tcPr>
          <w:p w:rsidR="00DF3CD7" w:rsidRPr="00DA26D1" w:rsidRDefault="00DF3CD7" w:rsidP="002775C5">
            <w:pPr>
              <w:rPr>
                <w:rFonts w:asciiTheme="minorHAnsi" w:hAnsiTheme="minorHAnsi" w:cstheme="minorHAnsi"/>
                <w:b/>
                <w:color w:val="00B050"/>
                <w:sz w:val="22"/>
                <w:szCs w:val="22"/>
              </w:rPr>
            </w:pPr>
            <w:r w:rsidRPr="00DA26D1">
              <w:rPr>
                <w:rFonts w:asciiTheme="minorHAnsi" w:hAnsiTheme="minorHAnsi" w:cstheme="minorHAnsi"/>
                <w:b/>
                <w:color w:val="00B050"/>
                <w:sz w:val="22"/>
                <w:szCs w:val="22"/>
              </w:rPr>
              <w:t>Nationality requirements</w:t>
            </w:r>
          </w:p>
          <w:p w:rsidR="00DF3CD7" w:rsidRPr="00DA26D1" w:rsidRDefault="00DF3CD7" w:rsidP="002775C5">
            <w:pPr>
              <w:rPr>
                <w:rFonts w:asciiTheme="minorHAnsi" w:hAnsiTheme="minorHAnsi" w:cstheme="minorHAnsi"/>
                <w:b/>
                <w:color w:val="00B050"/>
                <w:sz w:val="22"/>
                <w:szCs w:val="22"/>
              </w:rPr>
            </w:pPr>
          </w:p>
        </w:tc>
        <w:tc>
          <w:tcPr>
            <w:tcW w:w="1519" w:type="dxa"/>
            <w:gridSpan w:val="2"/>
          </w:tcPr>
          <w:p w:rsidR="00DF3CD7" w:rsidRPr="00DA26D1" w:rsidRDefault="00DF3CD7" w:rsidP="0056494B">
            <w:pPr>
              <w:rPr>
                <w:rFonts w:asciiTheme="minorHAnsi" w:hAnsiTheme="minorHAnsi" w:cstheme="minorHAnsi"/>
                <w:sz w:val="22"/>
                <w:szCs w:val="22"/>
              </w:rPr>
            </w:pPr>
            <w:r w:rsidRPr="00DA26D1">
              <w:rPr>
                <w:rFonts w:asciiTheme="minorHAnsi" w:hAnsiTheme="minorHAnsi" w:cstheme="minorHAnsi"/>
                <w:sz w:val="22"/>
                <w:szCs w:val="22"/>
              </w:rPr>
              <w:t>Must have right to work in Pakistan</w:t>
            </w:r>
          </w:p>
        </w:tc>
        <w:tc>
          <w:tcPr>
            <w:tcW w:w="1204" w:type="dxa"/>
            <w:shd w:val="clear" w:color="auto" w:fill="EEECE1" w:themeFill="background2"/>
          </w:tcPr>
          <w:p w:rsidR="00DF3CD7" w:rsidRPr="00DA26D1" w:rsidRDefault="00DF3CD7" w:rsidP="002775C5">
            <w:pPr>
              <w:rPr>
                <w:rFonts w:asciiTheme="minorHAnsi" w:hAnsiTheme="minorHAnsi" w:cstheme="minorHAnsi"/>
                <w:b/>
                <w:color w:val="FF5050"/>
                <w:sz w:val="22"/>
                <w:szCs w:val="22"/>
              </w:rPr>
            </w:pPr>
            <w:r w:rsidRPr="00DA26D1">
              <w:rPr>
                <w:rFonts w:asciiTheme="minorHAnsi" w:hAnsiTheme="minorHAnsi" w:cstheme="minorHAnsi"/>
                <w:b/>
                <w:color w:val="00B050"/>
                <w:sz w:val="22"/>
                <w:szCs w:val="22"/>
              </w:rPr>
              <w:t>Security clearance required</w:t>
            </w:r>
          </w:p>
        </w:tc>
        <w:tc>
          <w:tcPr>
            <w:tcW w:w="1147" w:type="dxa"/>
          </w:tcPr>
          <w:p w:rsidR="00DF3CD7" w:rsidRPr="00DA26D1" w:rsidRDefault="00DF3CD7" w:rsidP="002775C5">
            <w:pPr>
              <w:rPr>
                <w:rFonts w:asciiTheme="minorHAnsi" w:hAnsiTheme="minorHAnsi" w:cstheme="minorHAnsi"/>
                <w:sz w:val="22"/>
                <w:szCs w:val="22"/>
              </w:rPr>
            </w:pPr>
            <w:r w:rsidRPr="00DA26D1">
              <w:rPr>
                <w:rFonts w:asciiTheme="minorHAnsi" w:hAnsiTheme="minorHAnsi" w:cstheme="minorHAnsi"/>
                <w:sz w:val="22"/>
                <w:szCs w:val="22"/>
              </w:rPr>
              <w:t xml:space="preserve">Required to undertake National security vetting check and local </w:t>
            </w:r>
            <w:r w:rsidRPr="00DA26D1">
              <w:rPr>
                <w:rFonts w:asciiTheme="minorHAnsi" w:hAnsiTheme="minorHAnsi" w:cstheme="minorHAnsi"/>
                <w:sz w:val="22"/>
                <w:szCs w:val="22"/>
              </w:rPr>
              <w:lastRenderedPageBreak/>
              <w:t>police checks.</w:t>
            </w:r>
          </w:p>
        </w:tc>
        <w:tc>
          <w:tcPr>
            <w:tcW w:w="3421" w:type="dxa"/>
          </w:tcPr>
          <w:p w:rsidR="00DF3CD7" w:rsidRPr="00DA26D1" w:rsidRDefault="00DF3CD7" w:rsidP="002775C5">
            <w:pPr>
              <w:rPr>
                <w:rFonts w:asciiTheme="minorHAnsi" w:hAnsiTheme="minorHAnsi" w:cstheme="minorHAnsi"/>
                <w:sz w:val="22"/>
                <w:szCs w:val="22"/>
              </w:rPr>
            </w:pPr>
            <w:r w:rsidRPr="00DA26D1">
              <w:rPr>
                <w:rFonts w:asciiTheme="minorHAnsi" w:hAnsiTheme="minorHAnsi" w:cstheme="minorHAnsi"/>
                <w:sz w:val="22"/>
                <w:szCs w:val="22"/>
              </w:rPr>
              <w:lastRenderedPageBreak/>
              <w:t>Shortlisting &amp; Interview</w:t>
            </w:r>
          </w:p>
        </w:tc>
      </w:tr>
      <w:tr w:rsidR="00DF3CD7" w:rsidRPr="00DA26D1" w:rsidTr="00DF3CD7">
        <w:trPr>
          <w:trHeight w:val="75"/>
        </w:trPr>
        <w:tc>
          <w:tcPr>
            <w:tcW w:w="2263" w:type="dxa"/>
            <w:shd w:val="clear" w:color="auto" w:fill="EEECE1" w:themeFill="background2"/>
          </w:tcPr>
          <w:p w:rsidR="00DF3CD7" w:rsidRPr="00DA26D1" w:rsidRDefault="00DF3CD7" w:rsidP="002775C5">
            <w:pPr>
              <w:rPr>
                <w:rFonts w:asciiTheme="minorHAnsi" w:hAnsiTheme="minorHAnsi" w:cstheme="minorHAnsi"/>
                <w:b/>
                <w:color w:val="00B050"/>
                <w:sz w:val="22"/>
                <w:szCs w:val="22"/>
              </w:rPr>
            </w:pPr>
            <w:r w:rsidRPr="00DA26D1">
              <w:rPr>
                <w:rFonts w:asciiTheme="minorHAnsi" w:hAnsiTheme="minorHAnsi" w:cstheme="minorHAnsi"/>
                <w:b/>
                <w:color w:val="00B050"/>
                <w:sz w:val="22"/>
                <w:szCs w:val="22"/>
              </w:rPr>
              <w:lastRenderedPageBreak/>
              <w:t>Language(s)</w:t>
            </w:r>
          </w:p>
        </w:tc>
        <w:tc>
          <w:tcPr>
            <w:tcW w:w="3870" w:type="dxa"/>
            <w:gridSpan w:val="4"/>
          </w:tcPr>
          <w:p w:rsidR="00DF3CD7" w:rsidRPr="00DA26D1" w:rsidRDefault="00DF3CD7" w:rsidP="009C372D">
            <w:pPr>
              <w:rPr>
                <w:rFonts w:asciiTheme="minorHAnsi" w:hAnsiTheme="minorHAnsi" w:cstheme="minorHAnsi"/>
                <w:sz w:val="22"/>
                <w:szCs w:val="22"/>
              </w:rPr>
            </w:pPr>
            <w:r w:rsidRPr="00DA26D1">
              <w:rPr>
                <w:rFonts w:asciiTheme="minorHAnsi" w:hAnsiTheme="minorHAnsi" w:cstheme="minorHAnsi"/>
                <w:sz w:val="22"/>
                <w:szCs w:val="22"/>
              </w:rPr>
              <w:t>Fluent in English and Urdu</w:t>
            </w:r>
          </w:p>
        </w:tc>
        <w:tc>
          <w:tcPr>
            <w:tcW w:w="3421" w:type="dxa"/>
          </w:tcPr>
          <w:p w:rsidR="00DF3CD7" w:rsidRPr="00DA26D1" w:rsidRDefault="00DF3CD7" w:rsidP="009C372D">
            <w:pPr>
              <w:rPr>
                <w:rFonts w:asciiTheme="minorHAnsi" w:hAnsiTheme="minorHAnsi" w:cstheme="minorHAnsi"/>
                <w:sz w:val="22"/>
                <w:szCs w:val="22"/>
              </w:rPr>
            </w:pPr>
            <w:r w:rsidRPr="00DA26D1">
              <w:rPr>
                <w:rFonts w:asciiTheme="minorHAnsi" w:hAnsiTheme="minorHAnsi" w:cstheme="minorHAnsi"/>
                <w:sz w:val="22"/>
                <w:szCs w:val="22"/>
              </w:rPr>
              <w:t>Shortlisting &amp; Interview</w:t>
            </w:r>
          </w:p>
        </w:tc>
      </w:tr>
      <w:tr w:rsidR="00DF3CD7" w:rsidRPr="00DA26D1" w:rsidTr="00DF3CD7">
        <w:trPr>
          <w:trHeight w:val="75"/>
        </w:trPr>
        <w:tc>
          <w:tcPr>
            <w:tcW w:w="2263" w:type="dxa"/>
            <w:shd w:val="clear" w:color="auto" w:fill="EEECE1" w:themeFill="background2"/>
          </w:tcPr>
          <w:p w:rsidR="00DF3CD7" w:rsidRPr="00DA26D1" w:rsidRDefault="00DF3CD7" w:rsidP="002775C5">
            <w:pPr>
              <w:rPr>
                <w:rFonts w:asciiTheme="minorHAnsi" w:hAnsiTheme="minorHAnsi" w:cstheme="minorHAnsi"/>
                <w:b/>
                <w:color w:val="00B050"/>
                <w:sz w:val="22"/>
                <w:szCs w:val="22"/>
              </w:rPr>
            </w:pPr>
            <w:r w:rsidRPr="00DA26D1">
              <w:rPr>
                <w:rFonts w:asciiTheme="minorHAnsi" w:hAnsiTheme="minorHAnsi" w:cstheme="minorHAnsi"/>
                <w:b/>
                <w:color w:val="00B050"/>
                <w:sz w:val="22"/>
                <w:szCs w:val="22"/>
              </w:rPr>
              <w:t>Qualifications</w:t>
            </w:r>
          </w:p>
        </w:tc>
        <w:tc>
          <w:tcPr>
            <w:tcW w:w="3870" w:type="dxa"/>
            <w:gridSpan w:val="4"/>
          </w:tcPr>
          <w:p w:rsidR="00DF3CD7" w:rsidRPr="00DA26D1" w:rsidRDefault="00DF3CD7" w:rsidP="0056494B">
            <w:pPr>
              <w:rPr>
                <w:rFonts w:asciiTheme="minorHAnsi" w:hAnsiTheme="minorHAnsi" w:cstheme="minorHAnsi"/>
                <w:sz w:val="22"/>
                <w:szCs w:val="22"/>
              </w:rPr>
            </w:pPr>
            <w:r w:rsidRPr="00DA26D1">
              <w:rPr>
                <w:rFonts w:asciiTheme="minorHAnsi" w:hAnsiTheme="minorHAnsi" w:cstheme="minorHAnsi"/>
                <w:sz w:val="22"/>
                <w:szCs w:val="22"/>
              </w:rPr>
              <w:t>Minimum of 16 years of education</w:t>
            </w:r>
            <w:r w:rsidR="00D9522D">
              <w:rPr>
                <w:rFonts w:asciiTheme="minorHAnsi" w:hAnsiTheme="minorHAnsi" w:cstheme="minorHAnsi"/>
                <w:sz w:val="22"/>
                <w:szCs w:val="22"/>
              </w:rPr>
              <w:t xml:space="preserve"> </w:t>
            </w:r>
            <w:bookmarkStart w:id="1" w:name="_GoBack"/>
            <w:bookmarkEnd w:id="1"/>
            <w:r w:rsidRPr="00DA26D1">
              <w:rPr>
                <w:rFonts w:asciiTheme="minorHAnsi" w:hAnsiTheme="minorHAnsi" w:cstheme="minorHAnsi"/>
                <w:sz w:val="22"/>
                <w:szCs w:val="22"/>
              </w:rPr>
              <w:t>(qualified to degree level), or equivalent by experience. Professional HR qualification preferred.</w:t>
            </w:r>
          </w:p>
        </w:tc>
        <w:tc>
          <w:tcPr>
            <w:tcW w:w="3421" w:type="dxa"/>
          </w:tcPr>
          <w:p w:rsidR="00DF3CD7" w:rsidRPr="00DA26D1" w:rsidRDefault="00DF3CD7" w:rsidP="0056494B">
            <w:pPr>
              <w:rPr>
                <w:rFonts w:asciiTheme="minorHAnsi" w:hAnsiTheme="minorHAnsi" w:cstheme="minorHAnsi"/>
                <w:sz w:val="22"/>
                <w:szCs w:val="22"/>
              </w:rPr>
            </w:pPr>
            <w:r w:rsidRPr="00DA26D1">
              <w:rPr>
                <w:rFonts w:asciiTheme="minorHAnsi" w:hAnsiTheme="minorHAnsi" w:cstheme="minorHAnsi"/>
                <w:sz w:val="22"/>
                <w:szCs w:val="22"/>
              </w:rPr>
              <w:t>Shortlisting &amp; Interview</w:t>
            </w:r>
          </w:p>
        </w:tc>
      </w:tr>
      <w:tr w:rsidR="00DF3CD7" w:rsidRPr="00DA26D1" w:rsidTr="00DF3CD7">
        <w:trPr>
          <w:trHeight w:val="75"/>
        </w:trPr>
        <w:tc>
          <w:tcPr>
            <w:tcW w:w="6133" w:type="dxa"/>
            <w:gridSpan w:val="5"/>
            <w:shd w:val="clear" w:color="auto" w:fill="EEECE1" w:themeFill="background2"/>
          </w:tcPr>
          <w:p w:rsidR="00DF3CD7" w:rsidRPr="00DA26D1" w:rsidRDefault="00DF3CD7" w:rsidP="002775C5">
            <w:pPr>
              <w:jc w:val="center"/>
              <w:rPr>
                <w:rFonts w:asciiTheme="minorHAnsi" w:hAnsiTheme="minorHAnsi" w:cstheme="minorHAnsi"/>
                <w:b/>
                <w:i/>
                <w:color w:val="FF5050"/>
                <w:sz w:val="22"/>
                <w:szCs w:val="22"/>
              </w:rPr>
            </w:pPr>
            <w:r w:rsidRPr="00DA26D1">
              <w:rPr>
                <w:rFonts w:asciiTheme="minorHAnsi" w:hAnsiTheme="minorHAnsi" w:cstheme="minorHAnsi"/>
                <w:b/>
                <w:color w:val="00B050"/>
                <w:sz w:val="22"/>
                <w:szCs w:val="22"/>
              </w:rPr>
              <w:t>Knowledge &amp; experience</w:t>
            </w:r>
          </w:p>
        </w:tc>
        <w:tc>
          <w:tcPr>
            <w:tcW w:w="3421" w:type="dxa"/>
            <w:shd w:val="clear" w:color="auto" w:fill="EEECE1" w:themeFill="background2"/>
          </w:tcPr>
          <w:p w:rsidR="00DF3CD7" w:rsidRPr="00DA26D1" w:rsidRDefault="00DF3CD7" w:rsidP="002775C5">
            <w:pPr>
              <w:jc w:val="center"/>
              <w:rPr>
                <w:rFonts w:asciiTheme="minorHAnsi" w:hAnsiTheme="minorHAnsi" w:cstheme="minorHAnsi"/>
                <w:b/>
                <w:color w:val="00B050"/>
                <w:sz w:val="22"/>
                <w:szCs w:val="22"/>
              </w:rPr>
            </w:pPr>
          </w:p>
        </w:tc>
      </w:tr>
      <w:tr w:rsidR="00DF3CD7" w:rsidRPr="00DA26D1" w:rsidTr="00DF3CD7">
        <w:trPr>
          <w:trHeight w:val="75"/>
        </w:trPr>
        <w:tc>
          <w:tcPr>
            <w:tcW w:w="3391" w:type="dxa"/>
            <w:gridSpan w:val="2"/>
          </w:tcPr>
          <w:p w:rsidR="00DF3CD7" w:rsidRPr="00DA26D1" w:rsidRDefault="00DF3CD7" w:rsidP="002775C5">
            <w:pPr>
              <w:jc w:val="center"/>
              <w:rPr>
                <w:rFonts w:asciiTheme="minorHAnsi" w:hAnsiTheme="minorHAnsi" w:cstheme="minorHAnsi"/>
                <w:b/>
                <w:i/>
                <w:color w:val="00B050"/>
                <w:sz w:val="22"/>
                <w:szCs w:val="22"/>
              </w:rPr>
            </w:pPr>
            <w:r w:rsidRPr="00DA26D1">
              <w:rPr>
                <w:rFonts w:asciiTheme="minorHAnsi" w:hAnsiTheme="minorHAnsi" w:cstheme="minorHAnsi"/>
                <w:b/>
                <w:i/>
                <w:color w:val="1F497D" w:themeColor="text2"/>
                <w:sz w:val="22"/>
                <w:szCs w:val="22"/>
              </w:rPr>
              <w:t>Minimum / essential</w:t>
            </w:r>
          </w:p>
        </w:tc>
        <w:tc>
          <w:tcPr>
            <w:tcW w:w="2742" w:type="dxa"/>
            <w:gridSpan w:val="3"/>
          </w:tcPr>
          <w:p w:rsidR="00DF3CD7" w:rsidRPr="00DA26D1" w:rsidRDefault="00DF3CD7" w:rsidP="002775C5">
            <w:pPr>
              <w:jc w:val="center"/>
              <w:rPr>
                <w:rFonts w:asciiTheme="minorHAnsi" w:hAnsiTheme="minorHAnsi" w:cstheme="minorHAnsi"/>
                <w:i/>
                <w:sz w:val="22"/>
                <w:szCs w:val="22"/>
              </w:rPr>
            </w:pPr>
            <w:r w:rsidRPr="00DA26D1">
              <w:rPr>
                <w:rFonts w:asciiTheme="minorHAnsi" w:hAnsiTheme="minorHAnsi" w:cstheme="minorHAnsi"/>
                <w:b/>
                <w:i/>
                <w:color w:val="FF5050"/>
                <w:sz w:val="22"/>
                <w:szCs w:val="22"/>
              </w:rPr>
              <w:t>Desirable</w:t>
            </w:r>
          </w:p>
        </w:tc>
        <w:tc>
          <w:tcPr>
            <w:tcW w:w="3421" w:type="dxa"/>
          </w:tcPr>
          <w:p w:rsidR="00DF3CD7" w:rsidRPr="00DA26D1" w:rsidRDefault="00DF3CD7" w:rsidP="002775C5">
            <w:pPr>
              <w:jc w:val="center"/>
              <w:rPr>
                <w:rFonts w:asciiTheme="minorHAnsi" w:hAnsiTheme="minorHAnsi" w:cstheme="minorHAnsi"/>
                <w:b/>
                <w:i/>
                <w:color w:val="FF5050"/>
                <w:sz w:val="22"/>
                <w:szCs w:val="22"/>
              </w:rPr>
            </w:pPr>
          </w:p>
        </w:tc>
      </w:tr>
      <w:tr w:rsidR="00DF3CD7" w:rsidRPr="00DA26D1" w:rsidTr="00DF3CD7">
        <w:trPr>
          <w:trHeight w:val="75"/>
        </w:trPr>
        <w:tc>
          <w:tcPr>
            <w:tcW w:w="3391" w:type="dxa"/>
            <w:gridSpan w:val="2"/>
          </w:tcPr>
          <w:p w:rsidR="00DF3CD7" w:rsidRPr="00DA26D1" w:rsidRDefault="00DF3CD7" w:rsidP="00090BDE">
            <w:pPr>
              <w:pStyle w:val="ListParagraph"/>
              <w:numPr>
                <w:ilvl w:val="0"/>
                <w:numId w:val="16"/>
              </w:numPr>
              <w:rPr>
                <w:rFonts w:asciiTheme="minorHAnsi" w:hAnsiTheme="minorHAnsi" w:cstheme="minorHAnsi"/>
              </w:rPr>
            </w:pPr>
            <w:r w:rsidRPr="00DA26D1">
              <w:rPr>
                <w:rFonts w:asciiTheme="minorHAnsi" w:hAnsiTheme="minorHAnsi" w:cstheme="minorHAnsi"/>
              </w:rPr>
              <w:t>Experience of HR Business partnering for a commercial business</w:t>
            </w:r>
          </w:p>
          <w:p w:rsidR="00DF3CD7" w:rsidRPr="00DA26D1" w:rsidRDefault="00DF3CD7" w:rsidP="00090BDE">
            <w:pPr>
              <w:pStyle w:val="ListParagraph"/>
              <w:numPr>
                <w:ilvl w:val="0"/>
                <w:numId w:val="16"/>
              </w:numPr>
              <w:rPr>
                <w:rFonts w:asciiTheme="minorHAnsi" w:hAnsiTheme="minorHAnsi" w:cstheme="minorHAnsi"/>
              </w:rPr>
            </w:pPr>
            <w:r w:rsidRPr="00DA26D1">
              <w:rPr>
                <w:rFonts w:asciiTheme="minorHAnsi" w:hAnsiTheme="minorHAnsi" w:cstheme="minorHAnsi"/>
              </w:rPr>
              <w:t>Track record of building effective relationships with business leadership teams and managing a range of complex internal and external stakeholders in the delivery of high quality and effective professional HR services.</w:t>
            </w:r>
          </w:p>
          <w:p w:rsidR="00DF3CD7" w:rsidRPr="00DA26D1" w:rsidRDefault="00DF3CD7" w:rsidP="00090BDE">
            <w:pPr>
              <w:pStyle w:val="ListParagraph"/>
              <w:numPr>
                <w:ilvl w:val="0"/>
                <w:numId w:val="16"/>
              </w:numPr>
              <w:rPr>
                <w:rFonts w:asciiTheme="minorHAnsi" w:hAnsiTheme="minorHAnsi" w:cstheme="minorHAnsi"/>
              </w:rPr>
            </w:pPr>
            <w:r w:rsidRPr="00DA26D1">
              <w:rPr>
                <w:rFonts w:asciiTheme="minorHAnsi" w:hAnsiTheme="minorHAnsi" w:cstheme="minorHAnsi"/>
              </w:rPr>
              <w:t>Able to demonstrate experience of leading the successful implementation of HR change projects across a national landscape.</w:t>
            </w:r>
          </w:p>
          <w:p w:rsidR="00DF3CD7" w:rsidRPr="00DA26D1" w:rsidRDefault="00DF3CD7" w:rsidP="00090BDE">
            <w:pPr>
              <w:pStyle w:val="ListParagraph"/>
              <w:numPr>
                <w:ilvl w:val="0"/>
                <w:numId w:val="16"/>
              </w:numPr>
              <w:rPr>
                <w:rFonts w:asciiTheme="minorHAnsi" w:hAnsiTheme="minorHAnsi" w:cstheme="minorHAnsi"/>
              </w:rPr>
            </w:pPr>
            <w:r w:rsidRPr="00DA26D1">
              <w:rPr>
                <w:rFonts w:asciiTheme="minorHAnsi" w:hAnsiTheme="minorHAnsi" w:cstheme="minorHAnsi"/>
              </w:rPr>
              <w:t>Strong HR generalist experience well versed in all areas of HR from talent, resourcing and performance to reward.</w:t>
            </w:r>
          </w:p>
        </w:tc>
        <w:tc>
          <w:tcPr>
            <w:tcW w:w="2742" w:type="dxa"/>
            <w:gridSpan w:val="3"/>
          </w:tcPr>
          <w:p w:rsidR="00DF3CD7" w:rsidRPr="00DA26D1" w:rsidRDefault="00DF3CD7" w:rsidP="00090BDE">
            <w:pPr>
              <w:pStyle w:val="ListParagraph"/>
              <w:numPr>
                <w:ilvl w:val="0"/>
                <w:numId w:val="16"/>
              </w:numPr>
              <w:rPr>
                <w:rFonts w:asciiTheme="minorHAnsi" w:hAnsiTheme="minorHAnsi" w:cstheme="minorHAnsi"/>
              </w:rPr>
            </w:pPr>
            <w:r w:rsidRPr="00DA26D1">
              <w:rPr>
                <w:rFonts w:asciiTheme="minorHAnsi" w:hAnsiTheme="minorHAnsi" w:cstheme="minorHAnsi"/>
              </w:rPr>
              <w:t>Experience of delivering strategic workforce planning for an organisation.</w:t>
            </w:r>
          </w:p>
          <w:p w:rsidR="00DF3CD7" w:rsidRPr="00DA26D1" w:rsidRDefault="00DF3CD7" w:rsidP="0001174B">
            <w:pPr>
              <w:pStyle w:val="ListParagraph"/>
              <w:numPr>
                <w:ilvl w:val="0"/>
                <w:numId w:val="16"/>
              </w:numPr>
              <w:rPr>
                <w:rFonts w:asciiTheme="minorHAnsi" w:hAnsiTheme="minorHAnsi" w:cstheme="minorHAnsi"/>
              </w:rPr>
            </w:pPr>
            <w:r w:rsidRPr="00DA26D1">
              <w:rPr>
                <w:rFonts w:asciiTheme="minorHAnsi" w:hAnsiTheme="minorHAnsi" w:cstheme="minorHAnsi"/>
              </w:rPr>
              <w:t>Experience of working in a matrix management structure.</w:t>
            </w:r>
          </w:p>
          <w:p w:rsidR="00DF3CD7" w:rsidRPr="00DA26D1" w:rsidRDefault="00DF3CD7" w:rsidP="00090BDE">
            <w:pPr>
              <w:ind w:left="360"/>
              <w:rPr>
                <w:rFonts w:asciiTheme="minorHAnsi" w:hAnsiTheme="minorHAnsi" w:cstheme="minorHAnsi"/>
                <w:sz w:val="22"/>
                <w:szCs w:val="22"/>
              </w:rPr>
            </w:pPr>
          </w:p>
        </w:tc>
        <w:tc>
          <w:tcPr>
            <w:tcW w:w="3421" w:type="dxa"/>
          </w:tcPr>
          <w:p w:rsidR="00DF3CD7" w:rsidRPr="00DA26D1" w:rsidRDefault="00DF3CD7" w:rsidP="00DF3CD7">
            <w:pPr>
              <w:ind w:left="360"/>
              <w:rPr>
                <w:rFonts w:asciiTheme="minorHAnsi" w:hAnsiTheme="minorHAnsi" w:cstheme="minorHAnsi"/>
                <w:sz w:val="22"/>
                <w:szCs w:val="22"/>
              </w:rPr>
            </w:pPr>
            <w:r w:rsidRPr="00DA26D1">
              <w:rPr>
                <w:rFonts w:asciiTheme="minorHAnsi" w:hAnsiTheme="minorHAnsi" w:cstheme="minorHAnsi"/>
                <w:sz w:val="22"/>
                <w:szCs w:val="22"/>
              </w:rPr>
              <w:t>Shortlisting &amp; Interview</w:t>
            </w:r>
          </w:p>
        </w:tc>
      </w:tr>
    </w:tbl>
    <w:p w:rsidR="00666151" w:rsidRPr="00DA26D1" w:rsidRDefault="00666151" w:rsidP="00666151">
      <w:pPr>
        <w:ind w:left="-1134"/>
        <w:rPr>
          <w:rFonts w:asciiTheme="minorHAnsi" w:hAnsiTheme="minorHAnsi" w:cstheme="minorHAnsi"/>
          <w:b/>
          <w:sz w:val="22"/>
          <w:szCs w:val="22"/>
        </w:rPr>
      </w:pPr>
    </w:p>
    <w:p w:rsidR="00666151" w:rsidRPr="00DA26D1" w:rsidRDefault="00666151" w:rsidP="00733CE5">
      <w:pPr>
        <w:rPr>
          <w:rFonts w:asciiTheme="minorHAnsi" w:hAnsiTheme="minorHAnsi" w:cstheme="minorHAnsi"/>
          <w:b/>
          <w:sz w:val="22"/>
          <w:szCs w:val="22"/>
        </w:rPr>
      </w:pPr>
    </w:p>
    <w:tbl>
      <w:tblPr>
        <w:tblStyle w:val="TableGrid"/>
        <w:tblW w:w="9554" w:type="dxa"/>
        <w:tblInd w:w="-1026" w:type="dxa"/>
        <w:tblLook w:val="04A0" w:firstRow="1" w:lastRow="0" w:firstColumn="1" w:lastColumn="0" w:noHBand="0" w:noVBand="1"/>
      </w:tblPr>
      <w:tblGrid>
        <w:gridCol w:w="1306"/>
        <w:gridCol w:w="4244"/>
        <w:gridCol w:w="4004"/>
      </w:tblGrid>
      <w:tr w:rsidR="00DF3CD7" w:rsidRPr="00DA26D1" w:rsidTr="00DF3CD7">
        <w:tc>
          <w:tcPr>
            <w:tcW w:w="5550" w:type="dxa"/>
            <w:gridSpan w:val="2"/>
            <w:shd w:val="clear" w:color="auto" w:fill="1F497D" w:themeFill="text2"/>
          </w:tcPr>
          <w:p w:rsidR="00DF3CD7" w:rsidRPr="00DA26D1" w:rsidRDefault="00DF3CD7" w:rsidP="002775C5">
            <w:pPr>
              <w:rPr>
                <w:rFonts w:asciiTheme="minorHAnsi" w:hAnsiTheme="minorHAnsi" w:cstheme="minorHAnsi"/>
                <w:sz w:val="22"/>
                <w:szCs w:val="22"/>
              </w:rPr>
            </w:pPr>
            <w:r w:rsidRPr="00DA26D1">
              <w:rPr>
                <w:rFonts w:asciiTheme="minorHAnsi" w:hAnsiTheme="minorHAnsi" w:cstheme="minorHAnsi"/>
                <w:b/>
                <w:color w:val="FF5050"/>
                <w:sz w:val="22"/>
                <w:szCs w:val="22"/>
              </w:rPr>
              <w:t>BC Skills &amp; Behaviours:</w:t>
            </w:r>
          </w:p>
        </w:tc>
        <w:tc>
          <w:tcPr>
            <w:tcW w:w="4004" w:type="dxa"/>
            <w:shd w:val="clear" w:color="auto" w:fill="1F497D" w:themeFill="text2"/>
          </w:tcPr>
          <w:p w:rsidR="00DF3CD7" w:rsidRPr="00DA26D1" w:rsidRDefault="00DF3CD7" w:rsidP="002775C5">
            <w:pPr>
              <w:rPr>
                <w:rFonts w:asciiTheme="minorHAnsi" w:hAnsiTheme="minorHAnsi" w:cstheme="minorHAnsi"/>
                <w:b/>
                <w:color w:val="FF5050"/>
                <w:sz w:val="22"/>
                <w:szCs w:val="22"/>
              </w:rPr>
            </w:pPr>
            <w:r w:rsidRPr="00DA26D1">
              <w:rPr>
                <w:rFonts w:asciiTheme="minorHAnsi" w:hAnsiTheme="minorHAnsi" w:cstheme="minorHAnsi"/>
                <w:b/>
                <w:color w:val="FF5050"/>
                <w:sz w:val="22"/>
                <w:szCs w:val="22"/>
              </w:rPr>
              <w:t>Assessment Stage</w:t>
            </w:r>
          </w:p>
        </w:tc>
      </w:tr>
      <w:tr w:rsidR="00DF3CD7" w:rsidRPr="00DA26D1" w:rsidTr="00DF3CD7">
        <w:trPr>
          <w:trHeight w:val="75"/>
        </w:trPr>
        <w:tc>
          <w:tcPr>
            <w:tcW w:w="1306" w:type="dxa"/>
            <w:shd w:val="clear" w:color="auto" w:fill="EEECE1" w:themeFill="background2"/>
          </w:tcPr>
          <w:p w:rsidR="00DF3CD7" w:rsidRPr="00DA26D1" w:rsidRDefault="00DF3CD7" w:rsidP="002775C5">
            <w:pPr>
              <w:rPr>
                <w:rFonts w:asciiTheme="minorHAnsi" w:hAnsiTheme="minorHAnsi" w:cstheme="minorHAnsi"/>
                <w:b/>
                <w:color w:val="00B050"/>
                <w:sz w:val="22"/>
                <w:szCs w:val="22"/>
              </w:rPr>
            </w:pPr>
            <w:r w:rsidRPr="00DA26D1">
              <w:rPr>
                <w:rFonts w:asciiTheme="minorHAnsi" w:hAnsiTheme="minorHAnsi" w:cstheme="minorHAnsi"/>
                <w:b/>
                <w:color w:val="00B050"/>
                <w:sz w:val="22"/>
                <w:szCs w:val="22"/>
              </w:rPr>
              <w:t xml:space="preserve">Skills </w:t>
            </w:r>
          </w:p>
          <w:p w:rsidR="00DF3CD7" w:rsidRPr="00DA26D1" w:rsidRDefault="00DF3CD7" w:rsidP="002775C5">
            <w:pPr>
              <w:rPr>
                <w:rFonts w:asciiTheme="minorHAnsi" w:hAnsiTheme="minorHAnsi" w:cstheme="minorHAnsi"/>
                <w:b/>
                <w:color w:val="00B050"/>
                <w:sz w:val="22"/>
                <w:szCs w:val="22"/>
              </w:rPr>
            </w:pPr>
          </w:p>
        </w:tc>
        <w:tc>
          <w:tcPr>
            <w:tcW w:w="4244" w:type="dxa"/>
          </w:tcPr>
          <w:p w:rsidR="00DF3CD7" w:rsidRPr="00DA26D1" w:rsidRDefault="00DF3CD7" w:rsidP="002775C5">
            <w:pPr>
              <w:rPr>
                <w:rFonts w:asciiTheme="minorHAnsi" w:hAnsiTheme="minorHAnsi" w:cstheme="minorHAnsi"/>
                <w:b/>
                <w:color w:val="FF7C80"/>
                <w:sz w:val="22"/>
                <w:szCs w:val="22"/>
                <w:lang w:val="en-US"/>
              </w:rPr>
            </w:pPr>
            <w:r w:rsidRPr="00DA26D1">
              <w:rPr>
                <w:rFonts w:asciiTheme="minorHAnsi" w:hAnsiTheme="minorHAnsi" w:cstheme="minorHAnsi"/>
                <w:b/>
                <w:color w:val="FF7C80"/>
                <w:sz w:val="22"/>
                <w:szCs w:val="22"/>
                <w:lang w:val="en-US"/>
              </w:rPr>
              <w:t xml:space="preserve">Planning &amp; </w:t>
            </w:r>
            <w:proofErr w:type="spellStart"/>
            <w:r w:rsidRPr="00DA26D1">
              <w:rPr>
                <w:rFonts w:asciiTheme="minorHAnsi" w:hAnsiTheme="minorHAnsi" w:cstheme="minorHAnsi"/>
                <w:b/>
                <w:color w:val="FF7C80"/>
                <w:sz w:val="22"/>
                <w:szCs w:val="22"/>
                <w:lang w:val="en-US"/>
              </w:rPr>
              <w:t>organising</w:t>
            </w:r>
            <w:proofErr w:type="spellEnd"/>
          </w:p>
          <w:p w:rsidR="00DF3CD7" w:rsidRPr="00DA26D1" w:rsidRDefault="00DF3CD7" w:rsidP="002775C5">
            <w:pPr>
              <w:rPr>
                <w:rFonts w:asciiTheme="minorHAnsi" w:hAnsiTheme="minorHAnsi" w:cstheme="minorHAnsi"/>
                <w:sz w:val="22"/>
                <w:szCs w:val="22"/>
                <w:lang w:val="en-US"/>
              </w:rPr>
            </w:pPr>
            <w:r w:rsidRPr="00DA26D1">
              <w:rPr>
                <w:rFonts w:asciiTheme="minorHAnsi" w:hAnsiTheme="minorHAnsi" w:cstheme="minorHAnsi"/>
                <w:i/>
                <w:sz w:val="22"/>
                <w:szCs w:val="22"/>
                <w:lang w:val="en-US"/>
              </w:rPr>
              <w:t xml:space="preserve">Develops annual plans – </w:t>
            </w:r>
            <w:r w:rsidRPr="00DA26D1">
              <w:rPr>
                <w:rFonts w:asciiTheme="minorHAnsi" w:hAnsiTheme="minorHAnsi" w:cstheme="minorHAnsi"/>
                <w:sz w:val="22"/>
                <w:szCs w:val="22"/>
                <w:lang w:val="en-US"/>
              </w:rPr>
              <w:t>Able to develop and review the implementation of annual plans for a work group or function, taking account of business and customer requirements and reconciling competing demands.</w:t>
            </w:r>
          </w:p>
          <w:p w:rsidR="00DF3CD7" w:rsidRPr="00DA26D1" w:rsidRDefault="00DF3CD7" w:rsidP="002775C5">
            <w:pPr>
              <w:rPr>
                <w:rFonts w:asciiTheme="minorHAnsi" w:hAnsiTheme="minorHAnsi" w:cstheme="minorHAnsi"/>
                <w:b/>
                <w:color w:val="FF7C80"/>
                <w:sz w:val="22"/>
                <w:szCs w:val="22"/>
                <w:lang w:val="en-US"/>
              </w:rPr>
            </w:pPr>
            <w:proofErr w:type="spellStart"/>
            <w:r w:rsidRPr="00DA26D1">
              <w:rPr>
                <w:rFonts w:asciiTheme="minorHAnsi" w:hAnsiTheme="minorHAnsi" w:cstheme="minorHAnsi"/>
                <w:b/>
                <w:color w:val="FF7C80"/>
                <w:sz w:val="22"/>
                <w:szCs w:val="22"/>
                <w:lang w:val="en-US"/>
              </w:rPr>
              <w:t>Analysing</w:t>
            </w:r>
            <w:proofErr w:type="spellEnd"/>
            <w:r w:rsidRPr="00DA26D1">
              <w:rPr>
                <w:rFonts w:asciiTheme="minorHAnsi" w:hAnsiTheme="minorHAnsi" w:cstheme="minorHAnsi"/>
                <w:b/>
                <w:color w:val="FF7C80"/>
                <w:sz w:val="22"/>
                <w:szCs w:val="22"/>
                <w:lang w:val="en-US"/>
              </w:rPr>
              <w:t xml:space="preserve"> data and problems</w:t>
            </w:r>
          </w:p>
          <w:p w:rsidR="00DF3CD7" w:rsidRPr="00DA26D1" w:rsidRDefault="00DF3CD7" w:rsidP="002775C5">
            <w:pPr>
              <w:rPr>
                <w:rFonts w:asciiTheme="minorHAnsi" w:hAnsiTheme="minorHAnsi" w:cstheme="minorHAnsi"/>
                <w:sz w:val="22"/>
                <w:szCs w:val="22"/>
                <w:lang w:val="en-US"/>
              </w:rPr>
            </w:pPr>
            <w:r w:rsidRPr="00DA26D1">
              <w:rPr>
                <w:rFonts w:asciiTheme="minorHAnsi" w:hAnsiTheme="minorHAnsi" w:cstheme="minorHAnsi"/>
                <w:i/>
                <w:sz w:val="22"/>
                <w:szCs w:val="22"/>
                <w:lang w:val="en-US"/>
              </w:rPr>
              <w:t xml:space="preserve">Analyses patterns – </w:t>
            </w:r>
            <w:r w:rsidRPr="00DA26D1">
              <w:rPr>
                <w:rFonts w:asciiTheme="minorHAnsi" w:hAnsiTheme="minorHAnsi" w:cstheme="minorHAnsi"/>
                <w:sz w:val="22"/>
                <w:szCs w:val="22"/>
                <w:lang w:val="en-US"/>
              </w:rPr>
              <w:t>Able to seek out and examine a range of information to identify patterns, trends and options, to solve multifaceted problems.</w:t>
            </w:r>
          </w:p>
          <w:p w:rsidR="00DF3CD7" w:rsidRPr="00DA26D1" w:rsidRDefault="00DF3CD7" w:rsidP="00FD3204">
            <w:pPr>
              <w:rPr>
                <w:rFonts w:asciiTheme="minorHAnsi" w:hAnsiTheme="minorHAnsi" w:cstheme="minorHAnsi"/>
                <w:b/>
                <w:color w:val="FF7C80"/>
                <w:sz w:val="22"/>
                <w:szCs w:val="22"/>
                <w:lang w:val="en-US"/>
              </w:rPr>
            </w:pPr>
            <w:r w:rsidRPr="00DA26D1">
              <w:rPr>
                <w:rFonts w:asciiTheme="minorHAnsi" w:hAnsiTheme="minorHAnsi" w:cstheme="minorHAnsi"/>
                <w:b/>
                <w:color w:val="FF7C80"/>
                <w:sz w:val="22"/>
                <w:szCs w:val="22"/>
                <w:lang w:val="en-US"/>
              </w:rPr>
              <w:lastRenderedPageBreak/>
              <w:t>Managing risk</w:t>
            </w:r>
          </w:p>
          <w:p w:rsidR="00DF3CD7" w:rsidRPr="00DA26D1" w:rsidRDefault="00DF3CD7" w:rsidP="00FD3204">
            <w:pPr>
              <w:rPr>
                <w:rFonts w:asciiTheme="minorHAnsi" w:hAnsiTheme="minorHAnsi" w:cstheme="minorHAnsi"/>
                <w:sz w:val="22"/>
                <w:szCs w:val="22"/>
                <w:lang w:val="en-US"/>
              </w:rPr>
            </w:pPr>
            <w:r w:rsidRPr="00DA26D1">
              <w:rPr>
                <w:rFonts w:asciiTheme="minorHAnsi" w:hAnsiTheme="minorHAnsi" w:cstheme="minorHAnsi"/>
                <w:i/>
                <w:sz w:val="22"/>
                <w:szCs w:val="22"/>
                <w:lang w:val="en-US"/>
              </w:rPr>
              <w:t>Develops the culture –</w:t>
            </w:r>
            <w:r w:rsidRPr="00DA26D1">
              <w:rPr>
                <w:rFonts w:asciiTheme="minorHAnsi" w:hAnsiTheme="minorHAnsi" w:cstheme="minorHAnsi"/>
                <w:sz w:val="22"/>
                <w:szCs w:val="22"/>
                <w:lang w:val="en-US"/>
              </w:rPr>
              <w:t>Track record of analyzing potential risks, promoting risk awareness and holding others to account for their practices.</w:t>
            </w:r>
          </w:p>
        </w:tc>
        <w:tc>
          <w:tcPr>
            <w:tcW w:w="4004" w:type="dxa"/>
          </w:tcPr>
          <w:p w:rsidR="00DF3CD7" w:rsidRPr="00DA26D1" w:rsidRDefault="00DF3CD7" w:rsidP="00D9522D">
            <w:pPr>
              <w:ind w:left="360"/>
              <w:rPr>
                <w:rFonts w:asciiTheme="minorHAnsi" w:hAnsiTheme="minorHAnsi" w:cstheme="minorHAnsi"/>
                <w:b/>
                <w:color w:val="FF7C80"/>
                <w:sz w:val="22"/>
                <w:szCs w:val="22"/>
                <w:lang w:val="en-US"/>
              </w:rPr>
            </w:pPr>
            <w:r w:rsidRPr="00D9522D">
              <w:rPr>
                <w:rFonts w:asciiTheme="minorHAnsi" w:hAnsiTheme="minorHAnsi" w:cstheme="minorHAnsi"/>
                <w:sz w:val="22"/>
                <w:szCs w:val="22"/>
              </w:rPr>
              <w:lastRenderedPageBreak/>
              <w:t>Shortlisting &amp; Interview</w:t>
            </w:r>
          </w:p>
        </w:tc>
      </w:tr>
      <w:tr w:rsidR="00DF3CD7" w:rsidRPr="00DA26D1" w:rsidTr="00DF3CD7">
        <w:trPr>
          <w:trHeight w:val="75"/>
        </w:trPr>
        <w:tc>
          <w:tcPr>
            <w:tcW w:w="1306" w:type="dxa"/>
            <w:shd w:val="clear" w:color="auto" w:fill="EEECE1" w:themeFill="background2"/>
          </w:tcPr>
          <w:p w:rsidR="00DF3CD7" w:rsidRPr="00DA26D1" w:rsidRDefault="00DF3CD7" w:rsidP="002775C5">
            <w:pPr>
              <w:rPr>
                <w:rFonts w:asciiTheme="minorHAnsi" w:hAnsiTheme="minorHAnsi" w:cstheme="minorHAnsi"/>
                <w:b/>
                <w:color w:val="00B050"/>
                <w:sz w:val="22"/>
                <w:szCs w:val="22"/>
              </w:rPr>
            </w:pPr>
            <w:r w:rsidRPr="00DA26D1">
              <w:rPr>
                <w:rFonts w:asciiTheme="minorHAnsi" w:hAnsiTheme="minorHAnsi" w:cstheme="minorHAnsi"/>
                <w:b/>
                <w:color w:val="00B050"/>
                <w:sz w:val="22"/>
                <w:szCs w:val="22"/>
              </w:rPr>
              <w:lastRenderedPageBreak/>
              <w:t xml:space="preserve">Behaviours </w:t>
            </w:r>
          </w:p>
        </w:tc>
        <w:tc>
          <w:tcPr>
            <w:tcW w:w="4244" w:type="dxa"/>
          </w:tcPr>
          <w:p w:rsidR="00DF3CD7" w:rsidRPr="00DA26D1" w:rsidRDefault="00DF3CD7" w:rsidP="002775C5">
            <w:pPr>
              <w:autoSpaceDE w:val="0"/>
              <w:autoSpaceDN w:val="0"/>
              <w:adjustRightInd w:val="0"/>
              <w:spacing w:after="60"/>
              <w:rPr>
                <w:rFonts w:asciiTheme="minorHAnsi" w:hAnsiTheme="minorHAnsi" w:cstheme="minorHAnsi"/>
                <w:sz w:val="22"/>
                <w:szCs w:val="22"/>
              </w:rPr>
            </w:pPr>
            <w:r w:rsidRPr="00DA26D1">
              <w:rPr>
                <w:rFonts w:asciiTheme="minorHAnsi" w:hAnsiTheme="minorHAnsi" w:cstheme="minorHAnsi"/>
                <w:b/>
                <w:color w:val="00B050"/>
                <w:sz w:val="22"/>
                <w:szCs w:val="22"/>
              </w:rPr>
              <w:t>Creating Shared Purpose (MOST DEMANDING)</w:t>
            </w:r>
            <w:r w:rsidRPr="00DA26D1">
              <w:rPr>
                <w:rFonts w:asciiTheme="minorHAnsi" w:hAnsiTheme="minorHAnsi" w:cstheme="minorHAnsi"/>
                <w:color w:val="00B050"/>
                <w:sz w:val="22"/>
                <w:szCs w:val="22"/>
              </w:rPr>
              <w:t xml:space="preserve">: </w:t>
            </w:r>
            <w:r w:rsidRPr="00DA26D1">
              <w:rPr>
                <w:rFonts w:asciiTheme="minorHAnsi" w:hAnsiTheme="minorHAnsi" w:cstheme="minorHAnsi"/>
                <w:b/>
                <w:i/>
                <w:sz w:val="22"/>
                <w:szCs w:val="22"/>
              </w:rPr>
              <w:t xml:space="preserve">creating clarity internally and externally about strategy and direction and inspiring others to play their part in it.  </w:t>
            </w:r>
          </w:p>
          <w:p w:rsidR="00DF3CD7" w:rsidRPr="00DA26D1" w:rsidRDefault="00DF3CD7" w:rsidP="002775C5">
            <w:pPr>
              <w:spacing w:after="60"/>
              <w:rPr>
                <w:rFonts w:asciiTheme="minorHAnsi" w:hAnsiTheme="minorHAnsi" w:cstheme="minorHAnsi"/>
                <w:sz w:val="22"/>
                <w:szCs w:val="22"/>
              </w:rPr>
            </w:pPr>
            <w:r w:rsidRPr="00DA26D1">
              <w:rPr>
                <w:rFonts w:asciiTheme="minorHAnsi" w:hAnsiTheme="minorHAnsi" w:cstheme="minorHAnsi"/>
                <w:b/>
                <w:color w:val="00B050"/>
                <w:sz w:val="22"/>
                <w:szCs w:val="22"/>
              </w:rPr>
              <w:t>Connecting with Others (MO</w:t>
            </w:r>
            <w:r w:rsidR="003E7DC8" w:rsidRPr="00DA26D1">
              <w:rPr>
                <w:rFonts w:asciiTheme="minorHAnsi" w:hAnsiTheme="minorHAnsi" w:cstheme="minorHAnsi"/>
                <w:b/>
                <w:color w:val="00B050"/>
                <w:sz w:val="22"/>
                <w:szCs w:val="22"/>
              </w:rPr>
              <w:t>RE</w:t>
            </w:r>
            <w:r w:rsidRPr="00DA26D1">
              <w:rPr>
                <w:rFonts w:asciiTheme="minorHAnsi" w:hAnsiTheme="minorHAnsi" w:cstheme="minorHAnsi"/>
                <w:b/>
                <w:color w:val="00B050"/>
                <w:sz w:val="22"/>
                <w:szCs w:val="22"/>
              </w:rPr>
              <w:t xml:space="preserve"> DEMANDING)</w:t>
            </w:r>
            <w:r w:rsidRPr="00DA26D1">
              <w:rPr>
                <w:rFonts w:asciiTheme="minorHAnsi" w:hAnsiTheme="minorHAnsi" w:cstheme="minorHAnsi"/>
                <w:sz w:val="22"/>
                <w:szCs w:val="22"/>
              </w:rPr>
              <w:t xml:space="preserve">: </w:t>
            </w:r>
            <w:r w:rsidRPr="00DA26D1">
              <w:rPr>
                <w:rFonts w:asciiTheme="minorHAnsi" w:hAnsiTheme="minorHAnsi" w:cstheme="minorHAnsi"/>
                <w:b/>
                <w:i/>
                <w:sz w:val="22"/>
                <w:szCs w:val="22"/>
              </w:rPr>
              <w:t>showing a drive to understand and build connections with people beyond immediate need or task</w:t>
            </w:r>
            <w:r w:rsidRPr="00DA26D1">
              <w:rPr>
                <w:rFonts w:asciiTheme="minorHAnsi" w:hAnsiTheme="minorHAnsi" w:cstheme="minorHAnsi"/>
                <w:i/>
                <w:sz w:val="22"/>
                <w:szCs w:val="22"/>
              </w:rPr>
              <w:t>.</w:t>
            </w:r>
            <w:r w:rsidRPr="00DA26D1">
              <w:rPr>
                <w:rFonts w:asciiTheme="minorHAnsi" w:hAnsiTheme="minorHAnsi" w:cstheme="minorHAnsi"/>
                <w:sz w:val="22"/>
                <w:szCs w:val="22"/>
              </w:rPr>
              <w:t xml:space="preserve">  </w:t>
            </w:r>
          </w:p>
          <w:p w:rsidR="00DF3CD7" w:rsidRPr="00DA26D1" w:rsidRDefault="00DF3CD7" w:rsidP="002775C5">
            <w:pPr>
              <w:spacing w:after="60"/>
              <w:rPr>
                <w:rFonts w:asciiTheme="minorHAnsi" w:hAnsiTheme="minorHAnsi" w:cstheme="minorHAnsi"/>
                <w:b/>
                <w:i/>
                <w:sz w:val="22"/>
                <w:szCs w:val="22"/>
              </w:rPr>
            </w:pPr>
            <w:r w:rsidRPr="00DA26D1">
              <w:rPr>
                <w:rFonts w:asciiTheme="minorHAnsi" w:hAnsiTheme="minorHAnsi" w:cstheme="minorHAnsi"/>
                <w:b/>
                <w:color w:val="00B050"/>
                <w:sz w:val="22"/>
                <w:szCs w:val="22"/>
              </w:rPr>
              <w:t>Shaping the Future (MOST DEMANDING)</w:t>
            </w:r>
            <w:r w:rsidRPr="00DA26D1">
              <w:rPr>
                <w:rFonts w:asciiTheme="minorHAnsi" w:hAnsiTheme="minorHAnsi" w:cstheme="minorHAnsi"/>
                <w:color w:val="00B050"/>
                <w:sz w:val="22"/>
                <w:szCs w:val="22"/>
              </w:rPr>
              <w:t xml:space="preserve">:  </w:t>
            </w:r>
            <w:r w:rsidRPr="00DA26D1">
              <w:rPr>
                <w:rFonts w:asciiTheme="minorHAnsi" w:hAnsiTheme="minorHAnsi" w:cstheme="minorHAnsi"/>
                <w:b/>
                <w:i/>
                <w:sz w:val="22"/>
                <w:szCs w:val="22"/>
              </w:rPr>
              <w:t xml:space="preserve">Achieving stretching results for the organisation.  </w:t>
            </w:r>
          </w:p>
          <w:p w:rsidR="00DF3CD7" w:rsidRPr="00DA26D1" w:rsidRDefault="00DF3CD7" w:rsidP="002775C5">
            <w:pPr>
              <w:spacing w:after="60"/>
              <w:rPr>
                <w:rFonts w:asciiTheme="minorHAnsi" w:hAnsiTheme="minorHAnsi" w:cstheme="minorHAnsi"/>
                <w:sz w:val="22"/>
                <w:szCs w:val="22"/>
              </w:rPr>
            </w:pPr>
            <w:r w:rsidRPr="00DA26D1">
              <w:rPr>
                <w:rFonts w:asciiTheme="minorHAnsi" w:hAnsiTheme="minorHAnsi" w:cstheme="minorHAnsi"/>
                <w:b/>
                <w:color w:val="00B050"/>
                <w:sz w:val="22"/>
                <w:szCs w:val="22"/>
              </w:rPr>
              <w:t>Working Together (MOST DEMANDING)</w:t>
            </w:r>
            <w:r w:rsidRPr="00DA26D1">
              <w:rPr>
                <w:rFonts w:asciiTheme="minorHAnsi" w:hAnsiTheme="minorHAnsi" w:cstheme="minorHAnsi"/>
                <w:sz w:val="22"/>
                <w:szCs w:val="22"/>
              </w:rPr>
              <w:t xml:space="preserve">: </w:t>
            </w:r>
            <w:r w:rsidRPr="00DA26D1">
              <w:rPr>
                <w:rFonts w:asciiTheme="minorHAnsi" w:hAnsiTheme="minorHAnsi" w:cstheme="minorHAnsi"/>
                <w:b/>
                <w:i/>
                <w:sz w:val="22"/>
                <w:szCs w:val="22"/>
              </w:rPr>
              <w:t>working with others to achieve shared benefits/common goals.</w:t>
            </w:r>
          </w:p>
        </w:tc>
        <w:tc>
          <w:tcPr>
            <w:tcW w:w="4004" w:type="dxa"/>
          </w:tcPr>
          <w:p w:rsidR="00DF3CD7" w:rsidRPr="00DA26D1" w:rsidRDefault="00DF3CD7" w:rsidP="00D9522D">
            <w:pPr>
              <w:ind w:left="360"/>
              <w:rPr>
                <w:rFonts w:asciiTheme="minorHAnsi" w:hAnsiTheme="minorHAnsi" w:cstheme="minorHAnsi"/>
                <w:b/>
                <w:color w:val="00B050"/>
                <w:sz w:val="22"/>
                <w:szCs w:val="22"/>
              </w:rPr>
            </w:pPr>
            <w:r w:rsidRPr="00D9522D">
              <w:rPr>
                <w:rFonts w:asciiTheme="minorHAnsi" w:hAnsiTheme="minorHAnsi" w:cstheme="minorHAnsi"/>
                <w:sz w:val="22"/>
                <w:szCs w:val="22"/>
              </w:rPr>
              <w:t>Interview</w:t>
            </w:r>
          </w:p>
        </w:tc>
      </w:tr>
    </w:tbl>
    <w:p w:rsidR="00733CE5" w:rsidRPr="00DA26D1" w:rsidRDefault="00733CE5" w:rsidP="00733CE5">
      <w:pPr>
        <w:rPr>
          <w:rFonts w:asciiTheme="minorHAnsi" w:hAnsiTheme="minorHAnsi" w:cstheme="minorHAnsi"/>
          <w:sz w:val="22"/>
          <w:szCs w:val="22"/>
        </w:rPr>
      </w:pPr>
      <w:r w:rsidRPr="00DA26D1">
        <w:rPr>
          <w:rFonts w:asciiTheme="minorHAnsi" w:hAnsiTheme="minorHAnsi" w:cstheme="minorHAnsi"/>
          <w:b/>
          <w:sz w:val="22"/>
          <w:szCs w:val="22"/>
        </w:rPr>
        <w:tab/>
      </w:r>
    </w:p>
    <w:p w:rsidR="00733CE5" w:rsidRPr="00DA26D1" w:rsidRDefault="00733CE5" w:rsidP="00733CE5">
      <w:pPr>
        <w:jc w:val="center"/>
        <w:rPr>
          <w:rFonts w:asciiTheme="minorHAnsi" w:hAnsiTheme="minorHAnsi" w:cstheme="minorHAnsi"/>
          <w:sz w:val="22"/>
          <w:szCs w:val="22"/>
        </w:rPr>
      </w:pPr>
    </w:p>
    <w:p w:rsidR="00A03612" w:rsidRPr="00DA26D1" w:rsidRDefault="00A03612" w:rsidP="004455A0">
      <w:pPr>
        <w:jc w:val="center"/>
        <w:rPr>
          <w:rFonts w:asciiTheme="minorHAnsi" w:hAnsiTheme="minorHAnsi" w:cstheme="minorHAnsi"/>
          <w:b/>
          <w:sz w:val="22"/>
          <w:szCs w:val="22"/>
        </w:rPr>
      </w:pPr>
    </w:p>
    <w:tbl>
      <w:tblPr>
        <w:tblpPr w:leftFromText="180" w:rightFromText="180" w:vertAnchor="text" w:horzAnchor="margin" w:tblpXSpec="center" w:tblpY="16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473"/>
        <w:gridCol w:w="1021"/>
        <w:gridCol w:w="3011"/>
      </w:tblGrid>
      <w:tr w:rsidR="00A03612" w:rsidRPr="00DA26D1" w:rsidTr="00A03612">
        <w:trPr>
          <w:trHeight w:val="567"/>
        </w:trPr>
        <w:tc>
          <w:tcPr>
            <w:tcW w:w="1985" w:type="dxa"/>
            <w:shd w:val="clear" w:color="auto" w:fill="E0E0E0"/>
            <w:vAlign w:val="center"/>
          </w:tcPr>
          <w:p w:rsidR="00A03612" w:rsidRPr="00DA26D1" w:rsidRDefault="00A03612" w:rsidP="00A03612">
            <w:pPr>
              <w:rPr>
                <w:rFonts w:asciiTheme="minorHAnsi" w:hAnsiTheme="minorHAnsi" w:cstheme="minorHAnsi"/>
                <w:sz w:val="22"/>
                <w:szCs w:val="22"/>
              </w:rPr>
            </w:pPr>
            <w:r w:rsidRPr="00DA26D1">
              <w:rPr>
                <w:rFonts w:asciiTheme="minorHAnsi" w:hAnsiTheme="minorHAnsi" w:cstheme="minorHAnsi"/>
                <w:sz w:val="22"/>
                <w:szCs w:val="22"/>
              </w:rPr>
              <w:t>Submitted by</w:t>
            </w:r>
          </w:p>
        </w:tc>
        <w:tc>
          <w:tcPr>
            <w:tcW w:w="4473" w:type="dxa"/>
            <w:vAlign w:val="center"/>
          </w:tcPr>
          <w:p w:rsidR="00A03612" w:rsidRPr="00DA26D1" w:rsidRDefault="00DA26D1" w:rsidP="00A03612">
            <w:pPr>
              <w:pStyle w:val="infill"/>
              <w:rPr>
                <w:rFonts w:asciiTheme="minorHAnsi" w:hAnsiTheme="minorHAnsi" w:cstheme="minorHAnsi"/>
                <w:szCs w:val="22"/>
              </w:rPr>
            </w:pPr>
            <w:r w:rsidRPr="00DA26D1">
              <w:rPr>
                <w:rFonts w:asciiTheme="minorHAnsi" w:hAnsiTheme="minorHAnsi" w:cstheme="minorHAnsi"/>
                <w:szCs w:val="22"/>
              </w:rPr>
              <w:t>Director Pakistan</w:t>
            </w:r>
          </w:p>
        </w:tc>
        <w:tc>
          <w:tcPr>
            <w:tcW w:w="1021" w:type="dxa"/>
            <w:shd w:val="clear" w:color="auto" w:fill="E6E6E6"/>
            <w:vAlign w:val="center"/>
          </w:tcPr>
          <w:p w:rsidR="00A03612" w:rsidRPr="00DA26D1" w:rsidRDefault="00A03612" w:rsidP="00A03612">
            <w:pPr>
              <w:ind w:left="57"/>
              <w:rPr>
                <w:rFonts w:asciiTheme="minorHAnsi" w:hAnsiTheme="minorHAnsi" w:cstheme="minorHAnsi"/>
                <w:sz w:val="22"/>
                <w:szCs w:val="22"/>
              </w:rPr>
            </w:pPr>
            <w:r w:rsidRPr="00DA26D1">
              <w:rPr>
                <w:rFonts w:asciiTheme="minorHAnsi" w:hAnsiTheme="minorHAnsi" w:cstheme="minorHAnsi"/>
                <w:sz w:val="22"/>
                <w:szCs w:val="22"/>
              </w:rPr>
              <w:t>Date</w:t>
            </w:r>
          </w:p>
        </w:tc>
        <w:tc>
          <w:tcPr>
            <w:tcW w:w="3011" w:type="dxa"/>
            <w:vAlign w:val="center"/>
          </w:tcPr>
          <w:p w:rsidR="00A03612" w:rsidRPr="00DA26D1" w:rsidRDefault="00DA26D1" w:rsidP="00A03612">
            <w:pPr>
              <w:pStyle w:val="infill"/>
              <w:rPr>
                <w:rFonts w:asciiTheme="minorHAnsi" w:hAnsiTheme="minorHAnsi" w:cstheme="minorHAnsi"/>
                <w:szCs w:val="22"/>
              </w:rPr>
            </w:pPr>
            <w:r w:rsidRPr="00DA26D1">
              <w:rPr>
                <w:rFonts w:asciiTheme="minorHAnsi" w:hAnsiTheme="minorHAnsi" w:cstheme="minorHAnsi"/>
                <w:szCs w:val="22"/>
              </w:rPr>
              <w:t>June 2015</w:t>
            </w:r>
          </w:p>
        </w:tc>
      </w:tr>
    </w:tbl>
    <w:p w:rsidR="00A03612" w:rsidRPr="0027595A" w:rsidRDefault="00A03612" w:rsidP="00A03612">
      <w:pPr>
        <w:rPr>
          <w:sz w:val="22"/>
          <w:szCs w:val="22"/>
        </w:rPr>
      </w:pPr>
    </w:p>
    <w:p w:rsidR="00A03612" w:rsidRPr="00FF595F" w:rsidRDefault="00A03612" w:rsidP="00A03612">
      <w:pPr>
        <w:rPr>
          <w:sz w:val="24"/>
          <w:szCs w:val="24"/>
        </w:rPr>
      </w:pPr>
    </w:p>
    <w:sectPr w:rsidR="00A03612" w:rsidRPr="00FF595F" w:rsidSect="008F76BB">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D9" w:rsidRDefault="008248D9" w:rsidP="00E9203D">
      <w:r>
        <w:separator/>
      </w:r>
    </w:p>
  </w:endnote>
  <w:endnote w:type="continuationSeparator" w:id="0">
    <w:p w:rsidR="008248D9" w:rsidRDefault="008248D9" w:rsidP="00E9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D9" w:rsidRDefault="008248D9" w:rsidP="00E9203D">
      <w:r>
        <w:separator/>
      </w:r>
    </w:p>
  </w:footnote>
  <w:footnote w:type="continuationSeparator" w:id="0">
    <w:p w:rsidR="008248D9" w:rsidRDefault="008248D9" w:rsidP="00E92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nsid w:val="08D045D9"/>
    <w:multiLevelType w:val="hybridMultilevel"/>
    <w:tmpl w:val="3B0A4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272236"/>
    <w:multiLevelType w:val="hybridMultilevel"/>
    <w:tmpl w:val="5DDC3C52"/>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nsid w:val="0F630C64"/>
    <w:multiLevelType w:val="hybridMultilevel"/>
    <w:tmpl w:val="38AA3866"/>
    <w:lvl w:ilvl="0" w:tplc="0232975C">
      <w:start w:val="1"/>
      <w:numFmt w:val="decimal"/>
      <w:lvlText w:val="%1."/>
      <w:lvlJc w:val="left"/>
      <w:pPr>
        <w:tabs>
          <w:tab w:val="num" w:pos="720"/>
        </w:tabs>
        <w:ind w:left="720" w:hanging="360"/>
      </w:pPr>
    </w:lvl>
    <w:lvl w:ilvl="1" w:tplc="3EA6DF88">
      <w:start w:val="1465"/>
      <w:numFmt w:val="bullet"/>
      <w:lvlText w:val="•"/>
      <w:lvlJc w:val="left"/>
      <w:pPr>
        <w:tabs>
          <w:tab w:val="num" w:pos="1440"/>
        </w:tabs>
        <w:ind w:left="1440" w:hanging="360"/>
      </w:pPr>
      <w:rPr>
        <w:rFonts w:ascii="Arial" w:hAnsi="Arial" w:hint="default"/>
      </w:rPr>
    </w:lvl>
    <w:lvl w:ilvl="2" w:tplc="1A5CB37E">
      <w:start w:val="1465"/>
      <w:numFmt w:val="bullet"/>
      <w:lvlText w:val="•"/>
      <w:lvlJc w:val="left"/>
      <w:pPr>
        <w:tabs>
          <w:tab w:val="num" w:pos="2160"/>
        </w:tabs>
        <w:ind w:left="2160" w:hanging="360"/>
      </w:pPr>
      <w:rPr>
        <w:rFonts w:ascii="Arial" w:hAnsi="Arial" w:hint="default"/>
      </w:rPr>
    </w:lvl>
    <w:lvl w:ilvl="3" w:tplc="7C24DDAA" w:tentative="1">
      <w:start w:val="1"/>
      <w:numFmt w:val="decimal"/>
      <w:lvlText w:val="%4."/>
      <w:lvlJc w:val="left"/>
      <w:pPr>
        <w:tabs>
          <w:tab w:val="num" w:pos="2880"/>
        </w:tabs>
        <w:ind w:left="2880" w:hanging="360"/>
      </w:pPr>
    </w:lvl>
    <w:lvl w:ilvl="4" w:tplc="7212A2CA" w:tentative="1">
      <w:start w:val="1"/>
      <w:numFmt w:val="decimal"/>
      <w:lvlText w:val="%5."/>
      <w:lvlJc w:val="left"/>
      <w:pPr>
        <w:tabs>
          <w:tab w:val="num" w:pos="3600"/>
        </w:tabs>
        <w:ind w:left="3600" w:hanging="360"/>
      </w:pPr>
    </w:lvl>
    <w:lvl w:ilvl="5" w:tplc="9808F7AE" w:tentative="1">
      <w:start w:val="1"/>
      <w:numFmt w:val="decimal"/>
      <w:lvlText w:val="%6."/>
      <w:lvlJc w:val="left"/>
      <w:pPr>
        <w:tabs>
          <w:tab w:val="num" w:pos="4320"/>
        </w:tabs>
        <w:ind w:left="4320" w:hanging="360"/>
      </w:pPr>
    </w:lvl>
    <w:lvl w:ilvl="6" w:tplc="64F800A4" w:tentative="1">
      <w:start w:val="1"/>
      <w:numFmt w:val="decimal"/>
      <w:lvlText w:val="%7."/>
      <w:lvlJc w:val="left"/>
      <w:pPr>
        <w:tabs>
          <w:tab w:val="num" w:pos="5040"/>
        </w:tabs>
        <w:ind w:left="5040" w:hanging="360"/>
      </w:pPr>
    </w:lvl>
    <w:lvl w:ilvl="7" w:tplc="DD2A553C" w:tentative="1">
      <w:start w:val="1"/>
      <w:numFmt w:val="decimal"/>
      <w:lvlText w:val="%8."/>
      <w:lvlJc w:val="left"/>
      <w:pPr>
        <w:tabs>
          <w:tab w:val="num" w:pos="5760"/>
        </w:tabs>
        <w:ind w:left="5760" w:hanging="360"/>
      </w:pPr>
    </w:lvl>
    <w:lvl w:ilvl="8" w:tplc="60308F1A" w:tentative="1">
      <w:start w:val="1"/>
      <w:numFmt w:val="decimal"/>
      <w:lvlText w:val="%9."/>
      <w:lvlJc w:val="left"/>
      <w:pPr>
        <w:tabs>
          <w:tab w:val="num" w:pos="6480"/>
        </w:tabs>
        <w:ind w:left="6480" w:hanging="360"/>
      </w:pPr>
    </w:lvl>
  </w:abstractNum>
  <w:abstractNum w:abstractNumId="5">
    <w:nsid w:val="1E10125C"/>
    <w:multiLevelType w:val="hybridMultilevel"/>
    <w:tmpl w:val="B1047D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DE13D45"/>
    <w:multiLevelType w:val="hybridMultilevel"/>
    <w:tmpl w:val="69740A76"/>
    <w:lvl w:ilvl="0" w:tplc="C088DA50">
      <w:start w:val="1"/>
      <w:numFmt w:val="bullet"/>
      <w:lvlText w:val="•"/>
      <w:lvlJc w:val="left"/>
      <w:pPr>
        <w:tabs>
          <w:tab w:val="num" w:pos="720"/>
        </w:tabs>
        <w:ind w:left="720" w:hanging="360"/>
      </w:pPr>
      <w:rPr>
        <w:rFonts w:ascii="Arial" w:hAnsi="Arial" w:hint="default"/>
      </w:rPr>
    </w:lvl>
    <w:lvl w:ilvl="1" w:tplc="EE3CFB94" w:tentative="1">
      <w:start w:val="1"/>
      <w:numFmt w:val="bullet"/>
      <w:lvlText w:val="•"/>
      <w:lvlJc w:val="left"/>
      <w:pPr>
        <w:tabs>
          <w:tab w:val="num" w:pos="1440"/>
        </w:tabs>
        <w:ind w:left="1440" w:hanging="360"/>
      </w:pPr>
      <w:rPr>
        <w:rFonts w:ascii="Arial" w:hAnsi="Arial" w:hint="default"/>
      </w:rPr>
    </w:lvl>
    <w:lvl w:ilvl="2" w:tplc="EDFC9B60" w:tentative="1">
      <w:start w:val="1"/>
      <w:numFmt w:val="bullet"/>
      <w:lvlText w:val="•"/>
      <w:lvlJc w:val="left"/>
      <w:pPr>
        <w:tabs>
          <w:tab w:val="num" w:pos="2160"/>
        </w:tabs>
        <w:ind w:left="2160" w:hanging="360"/>
      </w:pPr>
      <w:rPr>
        <w:rFonts w:ascii="Arial" w:hAnsi="Arial" w:hint="default"/>
      </w:rPr>
    </w:lvl>
    <w:lvl w:ilvl="3" w:tplc="482E5A34" w:tentative="1">
      <w:start w:val="1"/>
      <w:numFmt w:val="bullet"/>
      <w:lvlText w:val="•"/>
      <w:lvlJc w:val="left"/>
      <w:pPr>
        <w:tabs>
          <w:tab w:val="num" w:pos="2880"/>
        </w:tabs>
        <w:ind w:left="2880" w:hanging="360"/>
      </w:pPr>
      <w:rPr>
        <w:rFonts w:ascii="Arial" w:hAnsi="Arial" w:hint="default"/>
      </w:rPr>
    </w:lvl>
    <w:lvl w:ilvl="4" w:tplc="0D8AC908" w:tentative="1">
      <w:start w:val="1"/>
      <w:numFmt w:val="bullet"/>
      <w:lvlText w:val="•"/>
      <w:lvlJc w:val="left"/>
      <w:pPr>
        <w:tabs>
          <w:tab w:val="num" w:pos="3600"/>
        </w:tabs>
        <w:ind w:left="3600" w:hanging="360"/>
      </w:pPr>
      <w:rPr>
        <w:rFonts w:ascii="Arial" w:hAnsi="Arial" w:hint="default"/>
      </w:rPr>
    </w:lvl>
    <w:lvl w:ilvl="5" w:tplc="C1C40C5C" w:tentative="1">
      <w:start w:val="1"/>
      <w:numFmt w:val="bullet"/>
      <w:lvlText w:val="•"/>
      <w:lvlJc w:val="left"/>
      <w:pPr>
        <w:tabs>
          <w:tab w:val="num" w:pos="4320"/>
        </w:tabs>
        <w:ind w:left="4320" w:hanging="360"/>
      </w:pPr>
      <w:rPr>
        <w:rFonts w:ascii="Arial" w:hAnsi="Arial" w:hint="default"/>
      </w:rPr>
    </w:lvl>
    <w:lvl w:ilvl="6" w:tplc="908CCD72" w:tentative="1">
      <w:start w:val="1"/>
      <w:numFmt w:val="bullet"/>
      <w:lvlText w:val="•"/>
      <w:lvlJc w:val="left"/>
      <w:pPr>
        <w:tabs>
          <w:tab w:val="num" w:pos="5040"/>
        </w:tabs>
        <w:ind w:left="5040" w:hanging="360"/>
      </w:pPr>
      <w:rPr>
        <w:rFonts w:ascii="Arial" w:hAnsi="Arial" w:hint="default"/>
      </w:rPr>
    </w:lvl>
    <w:lvl w:ilvl="7" w:tplc="02D0491A" w:tentative="1">
      <w:start w:val="1"/>
      <w:numFmt w:val="bullet"/>
      <w:lvlText w:val="•"/>
      <w:lvlJc w:val="left"/>
      <w:pPr>
        <w:tabs>
          <w:tab w:val="num" w:pos="5760"/>
        </w:tabs>
        <w:ind w:left="5760" w:hanging="360"/>
      </w:pPr>
      <w:rPr>
        <w:rFonts w:ascii="Arial" w:hAnsi="Arial" w:hint="default"/>
      </w:rPr>
    </w:lvl>
    <w:lvl w:ilvl="8" w:tplc="C736E3D6" w:tentative="1">
      <w:start w:val="1"/>
      <w:numFmt w:val="bullet"/>
      <w:lvlText w:val="•"/>
      <w:lvlJc w:val="left"/>
      <w:pPr>
        <w:tabs>
          <w:tab w:val="num" w:pos="6480"/>
        </w:tabs>
        <w:ind w:left="6480" w:hanging="360"/>
      </w:pPr>
      <w:rPr>
        <w:rFonts w:ascii="Arial" w:hAnsi="Arial" w:hint="default"/>
      </w:rPr>
    </w:lvl>
  </w:abstractNum>
  <w:abstractNum w:abstractNumId="7">
    <w:nsid w:val="30433770"/>
    <w:multiLevelType w:val="hybridMultilevel"/>
    <w:tmpl w:val="26607A68"/>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50B314C"/>
    <w:multiLevelType w:val="hybridMultilevel"/>
    <w:tmpl w:val="D44C222E"/>
    <w:lvl w:ilvl="0" w:tplc="9A5C24AA">
      <w:start w:val="1"/>
      <w:numFmt w:val="bullet"/>
      <w:lvlText w:val="•"/>
      <w:lvlJc w:val="left"/>
      <w:pPr>
        <w:tabs>
          <w:tab w:val="num" w:pos="720"/>
        </w:tabs>
        <w:ind w:left="720" w:hanging="360"/>
      </w:pPr>
      <w:rPr>
        <w:rFonts w:ascii="Arial" w:hAnsi="Arial" w:hint="default"/>
      </w:rPr>
    </w:lvl>
    <w:lvl w:ilvl="1" w:tplc="DD162F34">
      <w:start w:val="1"/>
      <w:numFmt w:val="bullet"/>
      <w:lvlText w:val="•"/>
      <w:lvlJc w:val="left"/>
      <w:pPr>
        <w:tabs>
          <w:tab w:val="num" w:pos="1440"/>
        </w:tabs>
        <w:ind w:left="1440" w:hanging="360"/>
      </w:pPr>
      <w:rPr>
        <w:rFonts w:ascii="Arial" w:hAnsi="Arial" w:hint="default"/>
      </w:rPr>
    </w:lvl>
    <w:lvl w:ilvl="2" w:tplc="56E27EA0" w:tentative="1">
      <w:start w:val="1"/>
      <w:numFmt w:val="bullet"/>
      <w:lvlText w:val="•"/>
      <w:lvlJc w:val="left"/>
      <w:pPr>
        <w:tabs>
          <w:tab w:val="num" w:pos="2160"/>
        </w:tabs>
        <w:ind w:left="2160" w:hanging="360"/>
      </w:pPr>
      <w:rPr>
        <w:rFonts w:ascii="Arial" w:hAnsi="Arial" w:hint="default"/>
      </w:rPr>
    </w:lvl>
    <w:lvl w:ilvl="3" w:tplc="4DCE481C" w:tentative="1">
      <w:start w:val="1"/>
      <w:numFmt w:val="bullet"/>
      <w:lvlText w:val="•"/>
      <w:lvlJc w:val="left"/>
      <w:pPr>
        <w:tabs>
          <w:tab w:val="num" w:pos="2880"/>
        </w:tabs>
        <w:ind w:left="2880" w:hanging="360"/>
      </w:pPr>
      <w:rPr>
        <w:rFonts w:ascii="Arial" w:hAnsi="Arial" w:hint="default"/>
      </w:rPr>
    </w:lvl>
    <w:lvl w:ilvl="4" w:tplc="E83C01FE" w:tentative="1">
      <w:start w:val="1"/>
      <w:numFmt w:val="bullet"/>
      <w:lvlText w:val="•"/>
      <w:lvlJc w:val="left"/>
      <w:pPr>
        <w:tabs>
          <w:tab w:val="num" w:pos="3600"/>
        </w:tabs>
        <w:ind w:left="3600" w:hanging="360"/>
      </w:pPr>
      <w:rPr>
        <w:rFonts w:ascii="Arial" w:hAnsi="Arial" w:hint="default"/>
      </w:rPr>
    </w:lvl>
    <w:lvl w:ilvl="5" w:tplc="D28E233E" w:tentative="1">
      <w:start w:val="1"/>
      <w:numFmt w:val="bullet"/>
      <w:lvlText w:val="•"/>
      <w:lvlJc w:val="left"/>
      <w:pPr>
        <w:tabs>
          <w:tab w:val="num" w:pos="4320"/>
        </w:tabs>
        <w:ind w:left="4320" w:hanging="360"/>
      </w:pPr>
      <w:rPr>
        <w:rFonts w:ascii="Arial" w:hAnsi="Arial" w:hint="default"/>
      </w:rPr>
    </w:lvl>
    <w:lvl w:ilvl="6" w:tplc="72824322" w:tentative="1">
      <w:start w:val="1"/>
      <w:numFmt w:val="bullet"/>
      <w:lvlText w:val="•"/>
      <w:lvlJc w:val="left"/>
      <w:pPr>
        <w:tabs>
          <w:tab w:val="num" w:pos="5040"/>
        </w:tabs>
        <w:ind w:left="5040" w:hanging="360"/>
      </w:pPr>
      <w:rPr>
        <w:rFonts w:ascii="Arial" w:hAnsi="Arial" w:hint="default"/>
      </w:rPr>
    </w:lvl>
    <w:lvl w:ilvl="7" w:tplc="F35EEC8A" w:tentative="1">
      <w:start w:val="1"/>
      <w:numFmt w:val="bullet"/>
      <w:lvlText w:val="•"/>
      <w:lvlJc w:val="left"/>
      <w:pPr>
        <w:tabs>
          <w:tab w:val="num" w:pos="5760"/>
        </w:tabs>
        <w:ind w:left="5760" w:hanging="360"/>
      </w:pPr>
      <w:rPr>
        <w:rFonts w:ascii="Arial" w:hAnsi="Arial" w:hint="default"/>
      </w:rPr>
    </w:lvl>
    <w:lvl w:ilvl="8" w:tplc="F6C207B8" w:tentative="1">
      <w:start w:val="1"/>
      <w:numFmt w:val="bullet"/>
      <w:lvlText w:val="•"/>
      <w:lvlJc w:val="left"/>
      <w:pPr>
        <w:tabs>
          <w:tab w:val="num" w:pos="6480"/>
        </w:tabs>
        <w:ind w:left="6480" w:hanging="360"/>
      </w:pPr>
      <w:rPr>
        <w:rFonts w:ascii="Arial" w:hAnsi="Arial" w:hint="default"/>
      </w:rPr>
    </w:lvl>
  </w:abstractNum>
  <w:abstractNum w:abstractNumId="9">
    <w:nsid w:val="39E97220"/>
    <w:multiLevelType w:val="hybridMultilevel"/>
    <w:tmpl w:val="123C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08070C"/>
    <w:multiLevelType w:val="hybridMultilevel"/>
    <w:tmpl w:val="FB162B06"/>
    <w:lvl w:ilvl="0" w:tplc="872C3D6C">
      <w:start w:val="1"/>
      <w:numFmt w:val="bullet"/>
      <w:lvlText w:val="▪"/>
      <w:lvlJc w:val="left"/>
      <w:pPr>
        <w:ind w:left="720" w:hanging="360"/>
      </w:pPr>
      <w:rPr>
        <w:rFonts w:ascii="Arial" w:hAnsi="Aria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ED4C18"/>
    <w:multiLevelType w:val="hybridMultilevel"/>
    <w:tmpl w:val="D2C8DC6E"/>
    <w:lvl w:ilvl="0" w:tplc="297AB810">
      <w:start w:val="1"/>
      <w:numFmt w:val="bullet"/>
      <w:lvlText w:val="•"/>
      <w:lvlJc w:val="left"/>
      <w:pPr>
        <w:tabs>
          <w:tab w:val="num" w:pos="720"/>
        </w:tabs>
        <w:ind w:left="720" w:hanging="360"/>
      </w:pPr>
      <w:rPr>
        <w:rFonts w:ascii="Arial" w:hAnsi="Arial" w:hint="default"/>
      </w:rPr>
    </w:lvl>
    <w:lvl w:ilvl="1" w:tplc="D960D926" w:tentative="1">
      <w:start w:val="1"/>
      <w:numFmt w:val="bullet"/>
      <w:lvlText w:val="•"/>
      <w:lvlJc w:val="left"/>
      <w:pPr>
        <w:tabs>
          <w:tab w:val="num" w:pos="1440"/>
        </w:tabs>
        <w:ind w:left="1440" w:hanging="360"/>
      </w:pPr>
      <w:rPr>
        <w:rFonts w:ascii="Arial" w:hAnsi="Arial" w:hint="default"/>
      </w:rPr>
    </w:lvl>
    <w:lvl w:ilvl="2" w:tplc="48F8AF36" w:tentative="1">
      <w:start w:val="1"/>
      <w:numFmt w:val="bullet"/>
      <w:lvlText w:val="•"/>
      <w:lvlJc w:val="left"/>
      <w:pPr>
        <w:tabs>
          <w:tab w:val="num" w:pos="2160"/>
        </w:tabs>
        <w:ind w:left="2160" w:hanging="360"/>
      </w:pPr>
      <w:rPr>
        <w:rFonts w:ascii="Arial" w:hAnsi="Arial" w:hint="default"/>
      </w:rPr>
    </w:lvl>
    <w:lvl w:ilvl="3" w:tplc="2144A06C" w:tentative="1">
      <w:start w:val="1"/>
      <w:numFmt w:val="bullet"/>
      <w:lvlText w:val="•"/>
      <w:lvlJc w:val="left"/>
      <w:pPr>
        <w:tabs>
          <w:tab w:val="num" w:pos="2880"/>
        </w:tabs>
        <w:ind w:left="2880" w:hanging="360"/>
      </w:pPr>
      <w:rPr>
        <w:rFonts w:ascii="Arial" w:hAnsi="Arial" w:hint="default"/>
      </w:rPr>
    </w:lvl>
    <w:lvl w:ilvl="4" w:tplc="CE4820FE" w:tentative="1">
      <w:start w:val="1"/>
      <w:numFmt w:val="bullet"/>
      <w:lvlText w:val="•"/>
      <w:lvlJc w:val="left"/>
      <w:pPr>
        <w:tabs>
          <w:tab w:val="num" w:pos="3600"/>
        </w:tabs>
        <w:ind w:left="3600" w:hanging="360"/>
      </w:pPr>
      <w:rPr>
        <w:rFonts w:ascii="Arial" w:hAnsi="Arial" w:hint="default"/>
      </w:rPr>
    </w:lvl>
    <w:lvl w:ilvl="5" w:tplc="2E5CF870" w:tentative="1">
      <w:start w:val="1"/>
      <w:numFmt w:val="bullet"/>
      <w:lvlText w:val="•"/>
      <w:lvlJc w:val="left"/>
      <w:pPr>
        <w:tabs>
          <w:tab w:val="num" w:pos="4320"/>
        </w:tabs>
        <w:ind w:left="4320" w:hanging="360"/>
      </w:pPr>
      <w:rPr>
        <w:rFonts w:ascii="Arial" w:hAnsi="Arial" w:hint="default"/>
      </w:rPr>
    </w:lvl>
    <w:lvl w:ilvl="6" w:tplc="6FE896E4" w:tentative="1">
      <w:start w:val="1"/>
      <w:numFmt w:val="bullet"/>
      <w:lvlText w:val="•"/>
      <w:lvlJc w:val="left"/>
      <w:pPr>
        <w:tabs>
          <w:tab w:val="num" w:pos="5040"/>
        </w:tabs>
        <w:ind w:left="5040" w:hanging="360"/>
      </w:pPr>
      <w:rPr>
        <w:rFonts w:ascii="Arial" w:hAnsi="Arial" w:hint="default"/>
      </w:rPr>
    </w:lvl>
    <w:lvl w:ilvl="7" w:tplc="113A54B8" w:tentative="1">
      <w:start w:val="1"/>
      <w:numFmt w:val="bullet"/>
      <w:lvlText w:val="•"/>
      <w:lvlJc w:val="left"/>
      <w:pPr>
        <w:tabs>
          <w:tab w:val="num" w:pos="5760"/>
        </w:tabs>
        <w:ind w:left="5760" w:hanging="360"/>
      </w:pPr>
      <w:rPr>
        <w:rFonts w:ascii="Arial" w:hAnsi="Arial" w:hint="default"/>
      </w:rPr>
    </w:lvl>
    <w:lvl w:ilvl="8" w:tplc="9FA2B91C" w:tentative="1">
      <w:start w:val="1"/>
      <w:numFmt w:val="bullet"/>
      <w:lvlText w:val="•"/>
      <w:lvlJc w:val="left"/>
      <w:pPr>
        <w:tabs>
          <w:tab w:val="num" w:pos="6480"/>
        </w:tabs>
        <w:ind w:left="6480" w:hanging="360"/>
      </w:pPr>
      <w:rPr>
        <w:rFonts w:ascii="Arial" w:hAnsi="Arial" w:hint="default"/>
      </w:rPr>
    </w:lvl>
  </w:abstractNum>
  <w:abstractNum w:abstractNumId="12">
    <w:nsid w:val="5A7E4F0F"/>
    <w:multiLevelType w:val="hybridMultilevel"/>
    <w:tmpl w:val="7F926EDA"/>
    <w:lvl w:ilvl="0" w:tplc="37E49A6C">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nsid w:val="6371374D"/>
    <w:multiLevelType w:val="hybridMultilevel"/>
    <w:tmpl w:val="B8A2A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65176E87"/>
    <w:multiLevelType w:val="hybridMultilevel"/>
    <w:tmpl w:val="FE8E52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4B4F0A"/>
    <w:multiLevelType w:val="hybridMultilevel"/>
    <w:tmpl w:val="15442512"/>
    <w:lvl w:ilvl="0" w:tplc="B832CF0C">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nsid w:val="77C92CA3"/>
    <w:multiLevelType w:val="hybridMultilevel"/>
    <w:tmpl w:val="47F60376"/>
    <w:lvl w:ilvl="0" w:tplc="37E49A6C">
      <w:start w:val="1"/>
      <w:numFmt w:val="bullet"/>
      <w:lvlText w:val=""/>
      <w:lvlJc w:val="left"/>
      <w:pPr>
        <w:tabs>
          <w:tab w:val="num" w:pos="360"/>
        </w:tabs>
        <w:ind w:left="360" w:hanging="360"/>
      </w:pPr>
      <w:rPr>
        <w:rFonts w:ascii="Symbol" w:hAnsi="Symbol" w:hint="default"/>
        <w:sz w:val="16"/>
      </w:rPr>
    </w:lvl>
    <w:lvl w:ilvl="1" w:tplc="B832CF0C">
      <w:start w:val="1"/>
      <w:numFmt w:val="bullet"/>
      <w:lvlText w:val=""/>
      <w:lvlJc w:val="left"/>
      <w:pPr>
        <w:tabs>
          <w:tab w:val="num" w:pos="1080"/>
        </w:tabs>
        <w:ind w:left="1080" w:hanging="360"/>
      </w:pPr>
      <w:rPr>
        <w:rFonts w:ascii="Symbol" w:hAnsi="Symbol" w:hint="default"/>
        <w:sz w:val="16"/>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num>
  <w:num w:numId="4">
    <w:abstractNumId w:val="17"/>
  </w:num>
  <w:num w:numId="5">
    <w:abstractNumId w:val="7"/>
  </w:num>
  <w:num w:numId="6">
    <w:abstractNumId w:val="9"/>
  </w:num>
  <w:num w:numId="7">
    <w:abstractNumId w:val="13"/>
  </w:num>
  <w:num w:numId="8">
    <w:abstractNumId w:val="5"/>
  </w:num>
  <w:num w:numId="9">
    <w:abstractNumId w:val="8"/>
  </w:num>
  <w:num w:numId="10">
    <w:abstractNumId w:val="4"/>
  </w:num>
  <w:num w:numId="11">
    <w:abstractNumId w:val="1"/>
  </w:num>
  <w:num w:numId="12">
    <w:abstractNumId w:val="6"/>
  </w:num>
  <w:num w:numId="13">
    <w:abstractNumId w:val="2"/>
  </w:num>
  <w:num w:numId="14">
    <w:abstractNumId w:val="11"/>
  </w:num>
  <w:num w:numId="15">
    <w:abstractNumId w:val="10"/>
  </w:num>
  <w:num w:numId="16">
    <w:abstractNumId w:val="14"/>
  </w:num>
  <w:num w:numId="17">
    <w:abstractNumId w:val="15"/>
  </w:num>
  <w:num w:numId="18">
    <w:abstractNumId w:val="16"/>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06749"/>
    <w:rsid w:val="0001174B"/>
    <w:rsid w:val="0001214A"/>
    <w:rsid w:val="00017F97"/>
    <w:rsid w:val="00035DDE"/>
    <w:rsid w:val="000471E9"/>
    <w:rsid w:val="00047B93"/>
    <w:rsid w:val="00050DE6"/>
    <w:rsid w:val="00051D91"/>
    <w:rsid w:val="0008489B"/>
    <w:rsid w:val="000907C2"/>
    <w:rsid w:val="000A6713"/>
    <w:rsid w:val="000B1764"/>
    <w:rsid w:val="000B6421"/>
    <w:rsid w:val="000D2981"/>
    <w:rsid w:val="000D304A"/>
    <w:rsid w:val="000E5397"/>
    <w:rsid w:val="000F5027"/>
    <w:rsid w:val="001060E2"/>
    <w:rsid w:val="00106D0E"/>
    <w:rsid w:val="001110E0"/>
    <w:rsid w:val="0012666E"/>
    <w:rsid w:val="00127C6B"/>
    <w:rsid w:val="001363A8"/>
    <w:rsid w:val="00137521"/>
    <w:rsid w:val="001407A3"/>
    <w:rsid w:val="00145F54"/>
    <w:rsid w:val="0016587E"/>
    <w:rsid w:val="001735CD"/>
    <w:rsid w:val="0018151D"/>
    <w:rsid w:val="00186E4C"/>
    <w:rsid w:val="00187362"/>
    <w:rsid w:val="001917D1"/>
    <w:rsid w:val="00192FA4"/>
    <w:rsid w:val="00193F89"/>
    <w:rsid w:val="00197371"/>
    <w:rsid w:val="001A08F6"/>
    <w:rsid w:val="001A215C"/>
    <w:rsid w:val="001C2167"/>
    <w:rsid w:val="001D0D9E"/>
    <w:rsid w:val="001D19F9"/>
    <w:rsid w:val="001E61AF"/>
    <w:rsid w:val="001F0FF3"/>
    <w:rsid w:val="00203E43"/>
    <w:rsid w:val="00210B98"/>
    <w:rsid w:val="00211379"/>
    <w:rsid w:val="00226D43"/>
    <w:rsid w:val="002325C4"/>
    <w:rsid w:val="00240339"/>
    <w:rsid w:val="002458E5"/>
    <w:rsid w:val="002526E5"/>
    <w:rsid w:val="00256827"/>
    <w:rsid w:val="00264EC1"/>
    <w:rsid w:val="0028460D"/>
    <w:rsid w:val="002870BC"/>
    <w:rsid w:val="00295145"/>
    <w:rsid w:val="002B6022"/>
    <w:rsid w:val="002C49A5"/>
    <w:rsid w:val="002D14B3"/>
    <w:rsid w:val="002D4516"/>
    <w:rsid w:val="002E0A4F"/>
    <w:rsid w:val="002F167A"/>
    <w:rsid w:val="002F4F51"/>
    <w:rsid w:val="003055B8"/>
    <w:rsid w:val="00311E12"/>
    <w:rsid w:val="00316AFC"/>
    <w:rsid w:val="00320CD1"/>
    <w:rsid w:val="003210EB"/>
    <w:rsid w:val="00322365"/>
    <w:rsid w:val="00323BEB"/>
    <w:rsid w:val="003429FE"/>
    <w:rsid w:val="003455F5"/>
    <w:rsid w:val="00352E03"/>
    <w:rsid w:val="003558F1"/>
    <w:rsid w:val="00356A81"/>
    <w:rsid w:val="00360AAC"/>
    <w:rsid w:val="00363E6E"/>
    <w:rsid w:val="003843E4"/>
    <w:rsid w:val="003A29B2"/>
    <w:rsid w:val="003A3296"/>
    <w:rsid w:val="003B2B5D"/>
    <w:rsid w:val="003B3EF9"/>
    <w:rsid w:val="003D3A5C"/>
    <w:rsid w:val="003E273F"/>
    <w:rsid w:val="003E4198"/>
    <w:rsid w:val="003E7DC8"/>
    <w:rsid w:val="003F7689"/>
    <w:rsid w:val="00406E12"/>
    <w:rsid w:val="00412D1D"/>
    <w:rsid w:val="00413AD7"/>
    <w:rsid w:val="00417050"/>
    <w:rsid w:val="004455A0"/>
    <w:rsid w:val="004506E5"/>
    <w:rsid w:val="004559BF"/>
    <w:rsid w:val="00455B7F"/>
    <w:rsid w:val="004661E0"/>
    <w:rsid w:val="00475571"/>
    <w:rsid w:val="00485300"/>
    <w:rsid w:val="004874BC"/>
    <w:rsid w:val="0049274D"/>
    <w:rsid w:val="00494292"/>
    <w:rsid w:val="004962B4"/>
    <w:rsid w:val="004B45D5"/>
    <w:rsid w:val="004C25B3"/>
    <w:rsid w:val="004C37B9"/>
    <w:rsid w:val="004E77FD"/>
    <w:rsid w:val="004F5822"/>
    <w:rsid w:val="00503E74"/>
    <w:rsid w:val="0051589B"/>
    <w:rsid w:val="00525F71"/>
    <w:rsid w:val="005330A9"/>
    <w:rsid w:val="00536BF5"/>
    <w:rsid w:val="00537434"/>
    <w:rsid w:val="005466C1"/>
    <w:rsid w:val="00550F07"/>
    <w:rsid w:val="00562097"/>
    <w:rsid w:val="0056494B"/>
    <w:rsid w:val="00566FA5"/>
    <w:rsid w:val="00574E8C"/>
    <w:rsid w:val="005762B6"/>
    <w:rsid w:val="00581B12"/>
    <w:rsid w:val="0058587F"/>
    <w:rsid w:val="00594921"/>
    <w:rsid w:val="00596D99"/>
    <w:rsid w:val="005A0520"/>
    <w:rsid w:val="005A4BCD"/>
    <w:rsid w:val="005A7F0D"/>
    <w:rsid w:val="005C0C8A"/>
    <w:rsid w:val="005C51F8"/>
    <w:rsid w:val="005D5354"/>
    <w:rsid w:val="005D6E30"/>
    <w:rsid w:val="005D7EAB"/>
    <w:rsid w:val="005E27B5"/>
    <w:rsid w:val="005F0477"/>
    <w:rsid w:val="005F277C"/>
    <w:rsid w:val="00610A62"/>
    <w:rsid w:val="00615313"/>
    <w:rsid w:val="0061556A"/>
    <w:rsid w:val="00624185"/>
    <w:rsid w:val="00624481"/>
    <w:rsid w:val="006314CC"/>
    <w:rsid w:val="00632662"/>
    <w:rsid w:val="00637727"/>
    <w:rsid w:val="00640E9C"/>
    <w:rsid w:val="00643E09"/>
    <w:rsid w:val="00666151"/>
    <w:rsid w:val="00667BE7"/>
    <w:rsid w:val="00672D10"/>
    <w:rsid w:val="00692F45"/>
    <w:rsid w:val="006B07D0"/>
    <w:rsid w:val="006B733E"/>
    <w:rsid w:val="006D0135"/>
    <w:rsid w:val="006D4E7D"/>
    <w:rsid w:val="006E4438"/>
    <w:rsid w:val="006E772F"/>
    <w:rsid w:val="00706F46"/>
    <w:rsid w:val="00733CE5"/>
    <w:rsid w:val="0076054C"/>
    <w:rsid w:val="00762B1A"/>
    <w:rsid w:val="00770298"/>
    <w:rsid w:val="007801B7"/>
    <w:rsid w:val="00782B30"/>
    <w:rsid w:val="00783799"/>
    <w:rsid w:val="0079374D"/>
    <w:rsid w:val="007A03C1"/>
    <w:rsid w:val="007A1262"/>
    <w:rsid w:val="007A1E81"/>
    <w:rsid w:val="007A7E0C"/>
    <w:rsid w:val="007B09B6"/>
    <w:rsid w:val="007B20F2"/>
    <w:rsid w:val="007B4661"/>
    <w:rsid w:val="007C10F1"/>
    <w:rsid w:val="007E0B3D"/>
    <w:rsid w:val="007E1F4E"/>
    <w:rsid w:val="007E4F21"/>
    <w:rsid w:val="007F4FC8"/>
    <w:rsid w:val="0080338E"/>
    <w:rsid w:val="00813B8C"/>
    <w:rsid w:val="008224F7"/>
    <w:rsid w:val="00824676"/>
    <w:rsid w:val="008248D9"/>
    <w:rsid w:val="00830BCC"/>
    <w:rsid w:val="008353C3"/>
    <w:rsid w:val="0084063C"/>
    <w:rsid w:val="008456E9"/>
    <w:rsid w:val="00846C86"/>
    <w:rsid w:val="00857C01"/>
    <w:rsid w:val="0088141F"/>
    <w:rsid w:val="00893D88"/>
    <w:rsid w:val="00896514"/>
    <w:rsid w:val="008A2E8F"/>
    <w:rsid w:val="008A7781"/>
    <w:rsid w:val="008B2709"/>
    <w:rsid w:val="008B27F5"/>
    <w:rsid w:val="008B5DA7"/>
    <w:rsid w:val="008C3F23"/>
    <w:rsid w:val="008C6032"/>
    <w:rsid w:val="008D0E76"/>
    <w:rsid w:val="008D1154"/>
    <w:rsid w:val="008E3795"/>
    <w:rsid w:val="008F76BB"/>
    <w:rsid w:val="008F7D85"/>
    <w:rsid w:val="00912A4B"/>
    <w:rsid w:val="00912ADE"/>
    <w:rsid w:val="0091457B"/>
    <w:rsid w:val="00915215"/>
    <w:rsid w:val="00915295"/>
    <w:rsid w:val="00927AF0"/>
    <w:rsid w:val="00935DB0"/>
    <w:rsid w:val="00940F38"/>
    <w:rsid w:val="009533C5"/>
    <w:rsid w:val="00954969"/>
    <w:rsid w:val="00955C2D"/>
    <w:rsid w:val="00982B39"/>
    <w:rsid w:val="00985F1F"/>
    <w:rsid w:val="00992492"/>
    <w:rsid w:val="009939F6"/>
    <w:rsid w:val="00996303"/>
    <w:rsid w:val="009969E1"/>
    <w:rsid w:val="009A0A45"/>
    <w:rsid w:val="009A7ED0"/>
    <w:rsid w:val="009C17FE"/>
    <w:rsid w:val="009C372D"/>
    <w:rsid w:val="009D4DCC"/>
    <w:rsid w:val="009D589A"/>
    <w:rsid w:val="009E1E21"/>
    <w:rsid w:val="009E392F"/>
    <w:rsid w:val="009E4F3F"/>
    <w:rsid w:val="009F0464"/>
    <w:rsid w:val="009F2053"/>
    <w:rsid w:val="009F2519"/>
    <w:rsid w:val="009F3512"/>
    <w:rsid w:val="009F3A47"/>
    <w:rsid w:val="00A03612"/>
    <w:rsid w:val="00A05021"/>
    <w:rsid w:val="00A1044D"/>
    <w:rsid w:val="00A10F4A"/>
    <w:rsid w:val="00A1468C"/>
    <w:rsid w:val="00A21295"/>
    <w:rsid w:val="00A2509C"/>
    <w:rsid w:val="00A315D5"/>
    <w:rsid w:val="00A31A1D"/>
    <w:rsid w:val="00A34C38"/>
    <w:rsid w:val="00A351B8"/>
    <w:rsid w:val="00A35886"/>
    <w:rsid w:val="00A35B6A"/>
    <w:rsid w:val="00A43ABC"/>
    <w:rsid w:val="00A526B0"/>
    <w:rsid w:val="00A54BDC"/>
    <w:rsid w:val="00A54DC0"/>
    <w:rsid w:val="00A5739D"/>
    <w:rsid w:val="00A65BDB"/>
    <w:rsid w:val="00A67FEC"/>
    <w:rsid w:val="00A72989"/>
    <w:rsid w:val="00AA67D7"/>
    <w:rsid w:val="00AA6DFC"/>
    <w:rsid w:val="00AA75AA"/>
    <w:rsid w:val="00AB17EE"/>
    <w:rsid w:val="00AB5B4B"/>
    <w:rsid w:val="00AB60E4"/>
    <w:rsid w:val="00AC7906"/>
    <w:rsid w:val="00AD18CF"/>
    <w:rsid w:val="00AE54DE"/>
    <w:rsid w:val="00AE638F"/>
    <w:rsid w:val="00AF4B1C"/>
    <w:rsid w:val="00B052DE"/>
    <w:rsid w:val="00B22B3F"/>
    <w:rsid w:val="00B23E7F"/>
    <w:rsid w:val="00B270B7"/>
    <w:rsid w:val="00B33F6C"/>
    <w:rsid w:val="00B412C8"/>
    <w:rsid w:val="00B4656E"/>
    <w:rsid w:val="00B52766"/>
    <w:rsid w:val="00B7153E"/>
    <w:rsid w:val="00B722CF"/>
    <w:rsid w:val="00B73E70"/>
    <w:rsid w:val="00B76DCA"/>
    <w:rsid w:val="00B7742C"/>
    <w:rsid w:val="00B81E6C"/>
    <w:rsid w:val="00B836C6"/>
    <w:rsid w:val="00B87626"/>
    <w:rsid w:val="00BA1073"/>
    <w:rsid w:val="00BA5CBF"/>
    <w:rsid w:val="00BD00AF"/>
    <w:rsid w:val="00BD4A92"/>
    <w:rsid w:val="00BD6AD8"/>
    <w:rsid w:val="00BD7468"/>
    <w:rsid w:val="00BE1509"/>
    <w:rsid w:val="00BF1088"/>
    <w:rsid w:val="00BF494C"/>
    <w:rsid w:val="00C026A5"/>
    <w:rsid w:val="00C069AD"/>
    <w:rsid w:val="00C11098"/>
    <w:rsid w:val="00C161C2"/>
    <w:rsid w:val="00C417D2"/>
    <w:rsid w:val="00C45A40"/>
    <w:rsid w:val="00C5686E"/>
    <w:rsid w:val="00C6224F"/>
    <w:rsid w:val="00C65D46"/>
    <w:rsid w:val="00C678D7"/>
    <w:rsid w:val="00C719C8"/>
    <w:rsid w:val="00C7755C"/>
    <w:rsid w:val="00C82829"/>
    <w:rsid w:val="00C82C89"/>
    <w:rsid w:val="00C95E57"/>
    <w:rsid w:val="00CB1423"/>
    <w:rsid w:val="00CB5159"/>
    <w:rsid w:val="00CB5F83"/>
    <w:rsid w:val="00CD001B"/>
    <w:rsid w:val="00CD4F0C"/>
    <w:rsid w:val="00CE2F8A"/>
    <w:rsid w:val="00D0199B"/>
    <w:rsid w:val="00D06933"/>
    <w:rsid w:val="00D11791"/>
    <w:rsid w:val="00D13A83"/>
    <w:rsid w:val="00D153F7"/>
    <w:rsid w:val="00D154D9"/>
    <w:rsid w:val="00D236A5"/>
    <w:rsid w:val="00D23E09"/>
    <w:rsid w:val="00D270E9"/>
    <w:rsid w:val="00D277EC"/>
    <w:rsid w:val="00D41146"/>
    <w:rsid w:val="00D41359"/>
    <w:rsid w:val="00D552E8"/>
    <w:rsid w:val="00D676CE"/>
    <w:rsid w:val="00D678BF"/>
    <w:rsid w:val="00D70E52"/>
    <w:rsid w:val="00D75D18"/>
    <w:rsid w:val="00D77FB3"/>
    <w:rsid w:val="00D9522D"/>
    <w:rsid w:val="00DA26D1"/>
    <w:rsid w:val="00DA3A64"/>
    <w:rsid w:val="00DA5018"/>
    <w:rsid w:val="00DB0FBA"/>
    <w:rsid w:val="00DB5F6A"/>
    <w:rsid w:val="00DC126F"/>
    <w:rsid w:val="00DC447A"/>
    <w:rsid w:val="00DC5F77"/>
    <w:rsid w:val="00DF0E2E"/>
    <w:rsid w:val="00DF3CD7"/>
    <w:rsid w:val="00E010C2"/>
    <w:rsid w:val="00E0675A"/>
    <w:rsid w:val="00E0766D"/>
    <w:rsid w:val="00E15A1E"/>
    <w:rsid w:val="00E21707"/>
    <w:rsid w:val="00E3381D"/>
    <w:rsid w:val="00E35BC2"/>
    <w:rsid w:val="00E40B62"/>
    <w:rsid w:val="00E43676"/>
    <w:rsid w:val="00E50735"/>
    <w:rsid w:val="00E740D0"/>
    <w:rsid w:val="00E755BE"/>
    <w:rsid w:val="00E871DC"/>
    <w:rsid w:val="00E9203D"/>
    <w:rsid w:val="00E939E3"/>
    <w:rsid w:val="00EA1851"/>
    <w:rsid w:val="00EC7572"/>
    <w:rsid w:val="00ED3730"/>
    <w:rsid w:val="00ED6EBD"/>
    <w:rsid w:val="00ED767C"/>
    <w:rsid w:val="00EE2A8F"/>
    <w:rsid w:val="00EF2FD3"/>
    <w:rsid w:val="00F0023E"/>
    <w:rsid w:val="00F012EA"/>
    <w:rsid w:val="00F07FC5"/>
    <w:rsid w:val="00F473DF"/>
    <w:rsid w:val="00F644B8"/>
    <w:rsid w:val="00F745AC"/>
    <w:rsid w:val="00F77DBB"/>
    <w:rsid w:val="00F803CC"/>
    <w:rsid w:val="00F85D3C"/>
    <w:rsid w:val="00F85DAF"/>
    <w:rsid w:val="00F86036"/>
    <w:rsid w:val="00F94692"/>
    <w:rsid w:val="00FB2141"/>
    <w:rsid w:val="00FB2534"/>
    <w:rsid w:val="00FB542D"/>
    <w:rsid w:val="00FB764D"/>
    <w:rsid w:val="00FC084C"/>
    <w:rsid w:val="00FD3204"/>
    <w:rsid w:val="00FE4AE5"/>
    <w:rsid w:val="00FF0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6">
    <w:name w:val="heading 6"/>
    <w:basedOn w:val="Normal"/>
    <w:next w:val="Normal"/>
    <w:qFormat/>
    <w:rsid w:val="008F76BB"/>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rsid w:val="008F76BB"/>
    <w:pPr>
      <w:pageBreakBefore/>
      <w:spacing w:before="480" w:after="280"/>
    </w:pPr>
    <w:rPr>
      <w:sz w:val="44"/>
    </w:rPr>
  </w:style>
  <w:style w:type="paragraph" w:styleId="TOC9">
    <w:name w:val="toc 9"/>
    <w:basedOn w:val="Normal"/>
    <w:next w:val="Normal"/>
    <w:autoRedefine/>
    <w:semiHidden/>
    <w:rsid w:val="008F76BB"/>
    <w:pPr>
      <w:ind w:left="1600"/>
    </w:pPr>
  </w:style>
  <w:style w:type="paragraph" w:customStyle="1" w:styleId="SubHeading">
    <w:name w:val="Sub Heading"/>
    <w:basedOn w:val="Normal"/>
    <w:next w:val="Normal"/>
    <w:rsid w:val="008F76BB"/>
    <w:pPr>
      <w:keepNext/>
      <w:spacing w:before="440" w:after="280"/>
    </w:pPr>
    <w:rPr>
      <w:b/>
      <w:sz w:val="24"/>
    </w:rPr>
  </w:style>
  <w:style w:type="paragraph" w:customStyle="1" w:styleId="NumberedSubHeading">
    <w:name w:val="Numbered Sub Heading"/>
    <w:basedOn w:val="Normal"/>
    <w:next w:val="Normal"/>
    <w:rsid w:val="008F76BB"/>
    <w:pPr>
      <w:keepNext/>
      <w:numPr>
        <w:numId w:val="1"/>
      </w:numPr>
      <w:spacing w:before="440" w:after="40"/>
    </w:pPr>
    <w:rPr>
      <w:b/>
      <w:sz w:val="22"/>
    </w:rPr>
  </w:style>
  <w:style w:type="paragraph" w:customStyle="1" w:styleId="NumberedBodyText">
    <w:name w:val="Numbered Body Text"/>
    <w:basedOn w:val="Normal"/>
    <w:rsid w:val="008F76BB"/>
    <w:pPr>
      <w:numPr>
        <w:ilvl w:val="1"/>
        <w:numId w:val="2"/>
      </w:numPr>
      <w:spacing w:before="180"/>
    </w:pPr>
  </w:style>
  <w:style w:type="paragraph" w:customStyle="1" w:styleId="NumberedParagraph">
    <w:name w:val="Numbered Paragraph"/>
    <w:basedOn w:val="Normal"/>
    <w:rsid w:val="008F76BB"/>
    <w:pPr>
      <w:numPr>
        <w:numId w:val="3"/>
      </w:numPr>
      <w:spacing w:before="180"/>
    </w:pPr>
  </w:style>
  <w:style w:type="paragraph" w:customStyle="1" w:styleId="Bullet">
    <w:name w:val="Bullet"/>
    <w:basedOn w:val="Normal"/>
    <w:rsid w:val="008F76BB"/>
    <w:pPr>
      <w:numPr>
        <w:numId w:val="4"/>
      </w:numPr>
      <w:tabs>
        <w:tab w:val="clear" w:pos="360"/>
        <w:tab w:val="num" w:pos="567"/>
      </w:tabs>
      <w:spacing w:before="180"/>
      <w:ind w:left="567" w:hanging="567"/>
    </w:pPr>
  </w:style>
  <w:style w:type="table" w:styleId="TableGrid">
    <w:name w:val="Table Grid"/>
    <w:basedOn w:val="TableNormal"/>
    <w:uiPriority w:val="59"/>
    <w:rsid w:val="0010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F76BB"/>
    <w:pPr>
      <w:tabs>
        <w:tab w:val="center" w:pos="4153"/>
        <w:tab w:val="right" w:pos="8306"/>
      </w:tabs>
    </w:pPr>
    <w:rPr>
      <w:rFonts w:cs="Times New Roman"/>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link w:val="HeaderChar"/>
    <w:uiPriority w:val="99"/>
    <w:rsid w:val="00E9203D"/>
    <w:pPr>
      <w:tabs>
        <w:tab w:val="center" w:pos="4680"/>
        <w:tab w:val="right" w:pos="9360"/>
      </w:tabs>
    </w:pPr>
    <w:rPr>
      <w:rFonts w:cs="Times New Roman"/>
    </w:rPr>
  </w:style>
  <w:style w:type="character" w:customStyle="1" w:styleId="HeaderChar">
    <w:name w:val="Header Char"/>
    <w:link w:val="Header"/>
    <w:uiPriority w:val="99"/>
    <w:rsid w:val="00E9203D"/>
    <w:rPr>
      <w:rFonts w:ascii="Arial" w:eastAsia="SimSun" w:hAnsi="Arial" w:cs="Arial"/>
      <w:lang w:val="en-GB" w:eastAsia="zh-CN"/>
    </w:rPr>
  </w:style>
  <w:style w:type="character" w:customStyle="1" w:styleId="FooterChar">
    <w:name w:val="Footer Char"/>
    <w:link w:val="Footer"/>
    <w:uiPriority w:val="99"/>
    <w:rsid w:val="00E9203D"/>
    <w:rPr>
      <w:rFonts w:ascii="Arial" w:eastAsia="SimSun" w:hAnsi="Arial" w:cs="Arial"/>
      <w:sz w:val="12"/>
      <w:lang w:val="en-GB" w:eastAsia="zh-CN"/>
    </w:rPr>
  </w:style>
  <w:style w:type="paragraph" w:styleId="BalloonText">
    <w:name w:val="Balloon Text"/>
    <w:basedOn w:val="Normal"/>
    <w:link w:val="BalloonTextChar"/>
    <w:rsid w:val="00E9203D"/>
    <w:rPr>
      <w:rFonts w:ascii="Tahoma" w:hAnsi="Tahoma" w:cs="Times New Roman"/>
      <w:sz w:val="16"/>
      <w:szCs w:val="16"/>
    </w:rPr>
  </w:style>
  <w:style w:type="character" w:customStyle="1" w:styleId="BalloonTextChar">
    <w:name w:val="Balloon Text Char"/>
    <w:link w:val="BalloonText"/>
    <w:rsid w:val="00E9203D"/>
    <w:rPr>
      <w:rFonts w:ascii="Tahoma" w:eastAsia="SimSun" w:hAnsi="Tahoma" w:cs="Tahoma"/>
      <w:sz w:val="16"/>
      <w:szCs w:val="16"/>
      <w:lang w:val="en-GB" w:eastAsia="zh-CN"/>
    </w:rPr>
  </w:style>
  <w:style w:type="paragraph" w:customStyle="1" w:styleId="infill">
    <w:name w:val="infill"/>
    <w:basedOn w:val="Normal"/>
    <w:qFormat/>
    <w:rsid w:val="00A03612"/>
    <w:pPr>
      <w:spacing w:before="40" w:after="40"/>
    </w:pPr>
    <w:rPr>
      <w:sz w:val="22"/>
    </w:rPr>
  </w:style>
  <w:style w:type="paragraph" w:styleId="ListParagraph">
    <w:name w:val="List Paragraph"/>
    <w:basedOn w:val="Normal"/>
    <w:uiPriority w:val="99"/>
    <w:qFormat/>
    <w:rsid w:val="00B87626"/>
    <w:pPr>
      <w:spacing w:after="200" w:line="276" w:lineRule="auto"/>
      <w:ind w:left="720"/>
      <w:contextualSpacing/>
    </w:pPr>
    <w:rPr>
      <w:rFonts w:ascii="Calibri" w:eastAsia="Calibri" w:hAnsi="Calibri" w:cs="Times New Roman"/>
      <w:sz w:val="22"/>
      <w:szCs w:val="22"/>
      <w:lang w:eastAsia="en-US"/>
    </w:rPr>
  </w:style>
  <w:style w:type="character" w:styleId="CommentReference">
    <w:name w:val="annotation reference"/>
    <w:rsid w:val="005E27B5"/>
    <w:rPr>
      <w:sz w:val="16"/>
      <w:szCs w:val="16"/>
    </w:rPr>
  </w:style>
  <w:style w:type="paragraph" w:styleId="CommentText">
    <w:name w:val="annotation text"/>
    <w:basedOn w:val="Normal"/>
    <w:link w:val="CommentTextChar"/>
    <w:rsid w:val="005E27B5"/>
    <w:rPr>
      <w:rFonts w:cs="Times New Roman"/>
    </w:rPr>
  </w:style>
  <w:style w:type="character" w:customStyle="1" w:styleId="CommentTextChar">
    <w:name w:val="Comment Text Char"/>
    <w:link w:val="CommentText"/>
    <w:rsid w:val="005E27B5"/>
    <w:rPr>
      <w:rFonts w:ascii="Arial" w:eastAsia="SimSun" w:hAnsi="Arial" w:cs="Arial"/>
      <w:lang w:eastAsia="zh-CN"/>
    </w:rPr>
  </w:style>
  <w:style w:type="paragraph" w:styleId="CommentSubject">
    <w:name w:val="annotation subject"/>
    <w:basedOn w:val="CommentText"/>
    <w:next w:val="CommentText"/>
    <w:link w:val="CommentSubjectChar"/>
    <w:rsid w:val="005E27B5"/>
    <w:rPr>
      <w:b/>
      <w:bCs/>
    </w:rPr>
  </w:style>
  <w:style w:type="character" w:customStyle="1" w:styleId="CommentSubjectChar">
    <w:name w:val="Comment Subject Char"/>
    <w:link w:val="CommentSubject"/>
    <w:rsid w:val="005E27B5"/>
    <w:rPr>
      <w:rFonts w:ascii="Arial" w:eastAsia="SimSun" w:hAnsi="Arial" w:cs="Arial"/>
      <w:b/>
      <w:bCs/>
      <w:lang w:eastAsia="zh-CN"/>
    </w:rPr>
  </w:style>
  <w:style w:type="paragraph" w:styleId="NoSpacing">
    <w:name w:val="No Spacing"/>
    <w:uiPriority w:val="1"/>
    <w:qFormat/>
    <w:rsid w:val="00B52766"/>
    <w:pPr>
      <w:spacing w:before="40"/>
    </w:pPr>
    <w:rPr>
      <w:rFonts w:ascii="Calibri" w:eastAsia="Calibri" w:hAnsi="Calibri"/>
      <w:sz w:val="22"/>
      <w:szCs w:val="22"/>
      <w:lang w:eastAsia="en-US"/>
    </w:rPr>
  </w:style>
  <w:style w:type="paragraph" w:styleId="NormalWeb">
    <w:name w:val="Normal (Web)"/>
    <w:basedOn w:val="Normal"/>
    <w:uiPriority w:val="99"/>
    <w:unhideWhenUsed/>
    <w:rsid w:val="00203E4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3E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6">
    <w:name w:val="heading 6"/>
    <w:basedOn w:val="Normal"/>
    <w:next w:val="Normal"/>
    <w:qFormat/>
    <w:rsid w:val="008F76BB"/>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rsid w:val="008F76BB"/>
    <w:pPr>
      <w:pageBreakBefore/>
      <w:spacing w:before="480" w:after="280"/>
    </w:pPr>
    <w:rPr>
      <w:sz w:val="44"/>
    </w:rPr>
  </w:style>
  <w:style w:type="paragraph" w:styleId="TOC9">
    <w:name w:val="toc 9"/>
    <w:basedOn w:val="Normal"/>
    <w:next w:val="Normal"/>
    <w:autoRedefine/>
    <w:semiHidden/>
    <w:rsid w:val="008F76BB"/>
    <w:pPr>
      <w:ind w:left="1600"/>
    </w:pPr>
  </w:style>
  <w:style w:type="paragraph" w:customStyle="1" w:styleId="SubHeading">
    <w:name w:val="Sub Heading"/>
    <w:basedOn w:val="Normal"/>
    <w:next w:val="Normal"/>
    <w:rsid w:val="008F76BB"/>
    <w:pPr>
      <w:keepNext/>
      <w:spacing w:before="440" w:after="280"/>
    </w:pPr>
    <w:rPr>
      <w:b/>
      <w:sz w:val="24"/>
    </w:rPr>
  </w:style>
  <w:style w:type="paragraph" w:customStyle="1" w:styleId="NumberedSubHeading">
    <w:name w:val="Numbered Sub Heading"/>
    <w:basedOn w:val="Normal"/>
    <w:next w:val="Normal"/>
    <w:rsid w:val="008F76BB"/>
    <w:pPr>
      <w:keepNext/>
      <w:numPr>
        <w:numId w:val="1"/>
      </w:numPr>
      <w:spacing w:before="440" w:after="40"/>
    </w:pPr>
    <w:rPr>
      <w:b/>
      <w:sz w:val="22"/>
    </w:rPr>
  </w:style>
  <w:style w:type="paragraph" w:customStyle="1" w:styleId="NumberedBodyText">
    <w:name w:val="Numbered Body Text"/>
    <w:basedOn w:val="Normal"/>
    <w:rsid w:val="008F76BB"/>
    <w:pPr>
      <w:numPr>
        <w:ilvl w:val="1"/>
        <w:numId w:val="2"/>
      </w:numPr>
      <w:spacing w:before="180"/>
    </w:pPr>
  </w:style>
  <w:style w:type="paragraph" w:customStyle="1" w:styleId="NumberedParagraph">
    <w:name w:val="Numbered Paragraph"/>
    <w:basedOn w:val="Normal"/>
    <w:rsid w:val="008F76BB"/>
    <w:pPr>
      <w:numPr>
        <w:numId w:val="3"/>
      </w:numPr>
      <w:spacing w:before="180"/>
    </w:pPr>
  </w:style>
  <w:style w:type="paragraph" w:customStyle="1" w:styleId="Bullet">
    <w:name w:val="Bullet"/>
    <w:basedOn w:val="Normal"/>
    <w:rsid w:val="008F76BB"/>
    <w:pPr>
      <w:numPr>
        <w:numId w:val="4"/>
      </w:numPr>
      <w:tabs>
        <w:tab w:val="clear" w:pos="360"/>
        <w:tab w:val="num" w:pos="567"/>
      </w:tabs>
      <w:spacing w:before="180"/>
      <w:ind w:left="567" w:hanging="567"/>
    </w:pPr>
  </w:style>
  <w:style w:type="table" w:styleId="TableGrid">
    <w:name w:val="Table Grid"/>
    <w:basedOn w:val="TableNormal"/>
    <w:uiPriority w:val="59"/>
    <w:rsid w:val="0010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F76BB"/>
    <w:pPr>
      <w:tabs>
        <w:tab w:val="center" w:pos="4153"/>
        <w:tab w:val="right" w:pos="8306"/>
      </w:tabs>
    </w:pPr>
    <w:rPr>
      <w:rFonts w:cs="Times New Roman"/>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link w:val="HeaderChar"/>
    <w:uiPriority w:val="99"/>
    <w:rsid w:val="00E9203D"/>
    <w:pPr>
      <w:tabs>
        <w:tab w:val="center" w:pos="4680"/>
        <w:tab w:val="right" w:pos="9360"/>
      </w:tabs>
    </w:pPr>
    <w:rPr>
      <w:rFonts w:cs="Times New Roman"/>
    </w:rPr>
  </w:style>
  <w:style w:type="character" w:customStyle="1" w:styleId="HeaderChar">
    <w:name w:val="Header Char"/>
    <w:link w:val="Header"/>
    <w:uiPriority w:val="99"/>
    <w:rsid w:val="00E9203D"/>
    <w:rPr>
      <w:rFonts w:ascii="Arial" w:eastAsia="SimSun" w:hAnsi="Arial" w:cs="Arial"/>
      <w:lang w:val="en-GB" w:eastAsia="zh-CN"/>
    </w:rPr>
  </w:style>
  <w:style w:type="character" w:customStyle="1" w:styleId="FooterChar">
    <w:name w:val="Footer Char"/>
    <w:link w:val="Footer"/>
    <w:uiPriority w:val="99"/>
    <w:rsid w:val="00E9203D"/>
    <w:rPr>
      <w:rFonts w:ascii="Arial" w:eastAsia="SimSun" w:hAnsi="Arial" w:cs="Arial"/>
      <w:sz w:val="12"/>
      <w:lang w:val="en-GB" w:eastAsia="zh-CN"/>
    </w:rPr>
  </w:style>
  <w:style w:type="paragraph" w:styleId="BalloonText">
    <w:name w:val="Balloon Text"/>
    <w:basedOn w:val="Normal"/>
    <w:link w:val="BalloonTextChar"/>
    <w:rsid w:val="00E9203D"/>
    <w:rPr>
      <w:rFonts w:ascii="Tahoma" w:hAnsi="Tahoma" w:cs="Times New Roman"/>
      <w:sz w:val="16"/>
      <w:szCs w:val="16"/>
    </w:rPr>
  </w:style>
  <w:style w:type="character" w:customStyle="1" w:styleId="BalloonTextChar">
    <w:name w:val="Balloon Text Char"/>
    <w:link w:val="BalloonText"/>
    <w:rsid w:val="00E9203D"/>
    <w:rPr>
      <w:rFonts w:ascii="Tahoma" w:eastAsia="SimSun" w:hAnsi="Tahoma" w:cs="Tahoma"/>
      <w:sz w:val="16"/>
      <w:szCs w:val="16"/>
      <w:lang w:val="en-GB" w:eastAsia="zh-CN"/>
    </w:rPr>
  </w:style>
  <w:style w:type="paragraph" w:customStyle="1" w:styleId="infill">
    <w:name w:val="infill"/>
    <w:basedOn w:val="Normal"/>
    <w:qFormat/>
    <w:rsid w:val="00A03612"/>
    <w:pPr>
      <w:spacing w:before="40" w:after="40"/>
    </w:pPr>
    <w:rPr>
      <w:sz w:val="22"/>
    </w:rPr>
  </w:style>
  <w:style w:type="paragraph" w:styleId="ListParagraph">
    <w:name w:val="List Paragraph"/>
    <w:basedOn w:val="Normal"/>
    <w:uiPriority w:val="99"/>
    <w:qFormat/>
    <w:rsid w:val="00B87626"/>
    <w:pPr>
      <w:spacing w:after="200" w:line="276" w:lineRule="auto"/>
      <w:ind w:left="720"/>
      <w:contextualSpacing/>
    </w:pPr>
    <w:rPr>
      <w:rFonts w:ascii="Calibri" w:eastAsia="Calibri" w:hAnsi="Calibri" w:cs="Times New Roman"/>
      <w:sz w:val="22"/>
      <w:szCs w:val="22"/>
      <w:lang w:eastAsia="en-US"/>
    </w:rPr>
  </w:style>
  <w:style w:type="character" w:styleId="CommentReference">
    <w:name w:val="annotation reference"/>
    <w:rsid w:val="005E27B5"/>
    <w:rPr>
      <w:sz w:val="16"/>
      <w:szCs w:val="16"/>
    </w:rPr>
  </w:style>
  <w:style w:type="paragraph" w:styleId="CommentText">
    <w:name w:val="annotation text"/>
    <w:basedOn w:val="Normal"/>
    <w:link w:val="CommentTextChar"/>
    <w:rsid w:val="005E27B5"/>
    <w:rPr>
      <w:rFonts w:cs="Times New Roman"/>
    </w:rPr>
  </w:style>
  <w:style w:type="character" w:customStyle="1" w:styleId="CommentTextChar">
    <w:name w:val="Comment Text Char"/>
    <w:link w:val="CommentText"/>
    <w:rsid w:val="005E27B5"/>
    <w:rPr>
      <w:rFonts w:ascii="Arial" w:eastAsia="SimSun" w:hAnsi="Arial" w:cs="Arial"/>
      <w:lang w:eastAsia="zh-CN"/>
    </w:rPr>
  </w:style>
  <w:style w:type="paragraph" w:styleId="CommentSubject">
    <w:name w:val="annotation subject"/>
    <w:basedOn w:val="CommentText"/>
    <w:next w:val="CommentText"/>
    <w:link w:val="CommentSubjectChar"/>
    <w:rsid w:val="005E27B5"/>
    <w:rPr>
      <w:b/>
      <w:bCs/>
    </w:rPr>
  </w:style>
  <w:style w:type="character" w:customStyle="1" w:styleId="CommentSubjectChar">
    <w:name w:val="Comment Subject Char"/>
    <w:link w:val="CommentSubject"/>
    <w:rsid w:val="005E27B5"/>
    <w:rPr>
      <w:rFonts w:ascii="Arial" w:eastAsia="SimSun" w:hAnsi="Arial" w:cs="Arial"/>
      <w:b/>
      <w:bCs/>
      <w:lang w:eastAsia="zh-CN"/>
    </w:rPr>
  </w:style>
  <w:style w:type="paragraph" w:styleId="NoSpacing">
    <w:name w:val="No Spacing"/>
    <w:uiPriority w:val="1"/>
    <w:qFormat/>
    <w:rsid w:val="00B52766"/>
    <w:pPr>
      <w:spacing w:before="40"/>
    </w:pPr>
    <w:rPr>
      <w:rFonts w:ascii="Calibri" w:eastAsia="Calibri" w:hAnsi="Calibri"/>
      <w:sz w:val="22"/>
      <w:szCs w:val="22"/>
      <w:lang w:eastAsia="en-US"/>
    </w:rPr>
  </w:style>
  <w:style w:type="paragraph" w:styleId="NormalWeb">
    <w:name w:val="Normal (Web)"/>
    <w:basedOn w:val="Normal"/>
    <w:uiPriority w:val="99"/>
    <w:unhideWhenUsed/>
    <w:rsid w:val="00203E4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3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252">
      <w:bodyDiv w:val="1"/>
      <w:marLeft w:val="0"/>
      <w:marRight w:val="0"/>
      <w:marTop w:val="0"/>
      <w:marBottom w:val="0"/>
      <w:divBdr>
        <w:top w:val="none" w:sz="0" w:space="0" w:color="auto"/>
        <w:left w:val="none" w:sz="0" w:space="0" w:color="auto"/>
        <w:bottom w:val="none" w:sz="0" w:space="0" w:color="auto"/>
        <w:right w:val="none" w:sz="0" w:space="0" w:color="auto"/>
      </w:divBdr>
      <w:divsChild>
        <w:div w:id="948468051">
          <w:marLeft w:val="1166"/>
          <w:marRight w:val="0"/>
          <w:marTop w:val="0"/>
          <w:marBottom w:val="0"/>
          <w:divBdr>
            <w:top w:val="none" w:sz="0" w:space="0" w:color="auto"/>
            <w:left w:val="none" w:sz="0" w:space="0" w:color="auto"/>
            <w:bottom w:val="none" w:sz="0" w:space="0" w:color="auto"/>
            <w:right w:val="none" w:sz="0" w:space="0" w:color="auto"/>
          </w:divBdr>
        </w:div>
        <w:div w:id="1185899026">
          <w:marLeft w:val="1166"/>
          <w:marRight w:val="0"/>
          <w:marTop w:val="0"/>
          <w:marBottom w:val="0"/>
          <w:divBdr>
            <w:top w:val="none" w:sz="0" w:space="0" w:color="auto"/>
            <w:left w:val="none" w:sz="0" w:space="0" w:color="auto"/>
            <w:bottom w:val="none" w:sz="0" w:space="0" w:color="auto"/>
            <w:right w:val="none" w:sz="0" w:space="0" w:color="auto"/>
          </w:divBdr>
        </w:div>
      </w:divsChild>
    </w:div>
    <w:div w:id="29651289">
      <w:bodyDiv w:val="1"/>
      <w:marLeft w:val="0"/>
      <w:marRight w:val="0"/>
      <w:marTop w:val="0"/>
      <w:marBottom w:val="0"/>
      <w:divBdr>
        <w:top w:val="none" w:sz="0" w:space="0" w:color="auto"/>
        <w:left w:val="none" w:sz="0" w:space="0" w:color="auto"/>
        <w:bottom w:val="none" w:sz="0" w:space="0" w:color="auto"/>
        <w:right w:val="none" w:sz="0" w:space="0" w:color="auto"/>
      </w:divBdr>
      <w:divsChild>
        <w:div w:id="113721054">
          <w:marLeft w:val="446"/>
          <w:marRight w:val="0"/>
          <w:marTop w:val="0"/>
          <w:marBottom w:val="0"/>
          <w:divBdr>
            <w:top w:val="none" w:sz="0" w:space="0" w:color="auto"/>
            <w:left w:val="none" w:sz="0" w:space="0" w:color="auto"/>
            <w:bottom w:val="none" w:sz="0" w:space="0" w:color="auto"/>
            <w:right w:val="none" w:sz="0" w:space="0" w:color="auto"/>
          </w:divBdr>
        </w:div>
        <w:div w:id="115024568">
          <w:marLeft w:val="446"/>
          <w:marRight w:val="0"/>
          <w:marTop w:val="0"/>
          <w:marBottom w:val="0"/>
          <w:divBdr>
            <w:top w:val="none" w:sz="0" w:space="0" w:color="auto"/>
            <w:left w:val="none" w:sz="0" w:space="0" w:color="auto"/>
            <w:bottom w:val="none" w:sz="0" w:space="0" w:color="auto"/>
            <w:right w:val="none" w:sz="0" w:space="0" w:color="auto"/>
          </w:divBdr>
        </w:div>
        <w:div w:id="304089120">
          <w:marLeft w:val="446"/>
          <w:marRight w:val="0"/>
          <w:marTop w:val="0"/>
          <w:marBottom w:val="0"/>
          <w:divBdr>
            <w:top w:val="none" w:sz="0" w:space="0" w:color="auto"/>
            <w:left w:val="none" w:sz="0" w:space="0" w:color="auto"/>
            <w:bottom w:val="none" w:sz="0" w:space="0" w:color="auto"/>
            <w:right w:val="none" w:sz="0" w:space="0" w:color="auto"/>
          </w:divBdr>
        </w:div>
        <w:div w:id="512182484">
          <w:marLeft w:val="446"/>
          <w:marRight w:val="0"/>
          <w:marTop w:val="0"/>
          <w:marBottom w:val="0"/>
          <w:divBdr>
            <w:top w:val="none" w:sz="0" w:space="0" w:color="auto"/>
            <w:left w:val="none" w:sz="0" w:space="0" w:color="auto"/>
            <w:bottom w:val="none" w:sz="0" w:space="0" w:color="auto"/>
            <w:right w:val="none" w:sz="0" w:space="0" w:color="auto"/>
          </w:divBdr>
        </w:div>
        <w:div w:id="777213992">
          <w:marLeft w:val="446"/>
          <w:marRight w:val="0"/>
          <w:marTop w:val="0"/>
          <w:marBottom w:val="0"/>
          <w:divBdr>
            <w:top w:val="none" w:sz="0" w:space="0" w:color="auto"/>
            <w:left w:val="none" w:sz="0" w:space="0" w:color="auto"/>
            <w:bottom w:val="none" w:sz="0" w:space="0" w:color="auto"/>
            <w:right w:val="none" w:sz="0" w:space="0" w:color="auto"/>
          </w:divBdr>
        </w:div>
        <w:div w:id="945624944">
          <w:marLeft w:val="446"/>
          <w:marRight w:val="0"/>
          <w:marTop w:val="0"/>
          <w:marBottom w:val="0"/>
          <w:divBdr>
            <w:top w:val="none" w:sz="0" w:space="0" w:color="auto"/>
            <w:left w:val="none" w:sz="0" w:space="0" w:color="auto"/>
            <w:bottom w:val="none" w:sz="0" w:space="0" w:color="auto"/>
            <w:right w:val="none" w:sz="0" w:space="0" w:color="auto"/>
          </w:divBdr>
        </w:div>
        <w:div w:id="1272395570">
          <w:marLeft w:val="446"/>
          <w:marRight w:val="0"/>
          <w:marTop w:val="0"/>
          <w:marBottom w:val="0"/>
          <w:divBdr>
            <w:top w:val="none" w:sz="0" w:space="0" w:color="auto"/>
            <w:left w:val="none" w:sz="0" w:space="0" w:color="auto"/>
            <w:bottom w:val="none" w:sz="0" w:space="0" w:color="auto"/>
            <w:right w:val="none" w:sz="0" w:space="0" w:color="auto"/>
          </w:divBdr>
        </w:div>
        <w:div w:id="1389303084">
          <w:marLeft w:val="446"/>
          <w:marRight w:val="0"/>
          <w:marTop w:val="0"/>
          <w:marBottom w:val="0"/>
          <w:divBdr>
            <w:top w:val="none" w:sz="0" w:space="0" w:color="auto"/>
            <w:left w:val="none" w:sz="0" w:space="0" w:color="auto"/>
            <w:bottom w:val="none" w:sz="0" w:space="0" w:color="auto"/>
            <w:right w:val="none" w:sz="0" w:space="0" w:color="auto"/>
          </w:divBdr>
        </w:div>
        <w:div w:id="1496608011">
          <w:marLeft w:val="446"/>
          <w:marRight w:val="0"/>
          <w:marTop w:val="0"/>
          <w:marBottom w:val="0"/>
          <w:divBdr>
            <w:top w:val="none" w:sz="0" w:space="0" w:color="auto"/>
            <w:left w:val="none" w:sz="0" w:space="0" w:color="auto"/>
            <w:bottom w:val="none" w:sz="0" w:space="0" w:color="auto"/>
            <w:right w:val="none" w:sz="0" w:space="0" w:color="auto"/>
          </w:divBdr>
        </w:div>
        <w:div w:id="1807119123">
          <w:marLeft w:val="446"/>
          <w:marRight w:val="0"/>
          <w:marTop w:val="0"/>
          <w:marBottom w:val="0"/>
          <w:divBdr>
            <w:top w:val="none" w:sz="0" w:space="0" w:color="auto"/>
            <w:left w:val="none" w:sz="0" w:space="0" w:color="auto"/>
            <w:bottom w:val="none" w:sz="0" w:space="0" w:color="auto"/>
            <w:right w:val="none" w:sz="0" w:space="0" w:color="auto"/>
          </w:divBdr>
        </w:div>
        <w:div w:id="1846482172">
          <w:marLeft w:val="446"/>
          <w:marRight w:val="0"/>
          <w:marTop w:val="0"/>
          <w:marBottom w:val="0"/>
          <w:divBdr>
            <w:top w:val="none" w:sz="0" w:space="0" w:color="auto"/>
            <w:left w:val="none" w:sz="0" w:space="0" w:color="auto"/>
            <w:bottom w:val="none" w:sz="0" w:space="0" w:color="auto"/>
            <w:right w:val="none" w:sz="0" w:space="0" w:color="auto"/>
          </w:divBdr>
        </w:div>
        <w:div w:id="1964580828">
          <w:marLeft w:val="446"/>
          <w:marRight w:val="0"/>
          <w:marTop w:val="48"/>
          <w:marBottom w:val="0"/>
          <w:divBdr>
            <w:top w:val="none" w:sz="0" w:space="0" w:color="auto"/>
            <w:left w:val="none" w:sz="0" w:space="0" w:color="auto"/>
            <w:bottom w:val="none" w:sz="0" w:space="0" w:color="auto"/>
            <w:right w:val="none" w:sz="0" w:space="0" w:color="auto"/>
          </w:divBdr>
        </w:div>
      </w:divsChild>
    </w:div>
    <w:div w:id="143158183">
      <w:bodyDiv w:val="1"/>
      <w:marLeft w:val="0"/>
      <w:marRight w:val="0"/>
      <w:marTop w:val="0"/>
      <w:marBottom w:val="0"/>
      <w:divBdr>
        <w:top w:val="none" w:sz="0" w:space="0" w:color="auto"/>
        <w:left w:val="none" w:sz="0" w:space="0" w:color="auto"/>
        <w:bottom w:val="none" w:sz="0" w:space="0" w:color="auto"/>
        <w:right w:val="none" w:sz="0" w:space="0" w:color="auto"/>
      </w:divBdr>
      <w:divsChild>
        <w:div w:id="53551268">
          <w:marLeft w:val="1166"/>
          <w:marRight w:val="0"/>
          <w:marTop w:val="0"/>
          <w:marBottom w:val="0"/>
          <w:divBdr>
            <w:top w:val="none" w:sz="0" w:space="0" w:color="auto"/>
            <w:left w:val="none" w:sz="0" w:space="0" w:color="auto"/>
            <w:bottom w:val="none" w:sz="0" w:space="0" w:color="auto"/>
            <w:right w:val="none" w:sz="0" w:space="0" w:color="auto"/>
          </w:divBdr>
        </w:div>
        <w:div w:id="1145194821">
          <w:marLeft w:val="1166"/>
          <w:marRight w:val="0"/>
          <w:marTop w:val="0"/>
          <w:marBottom w:val="0"/>
          <w:divBdr>
            <w:top w:val="none" w:sz="0" w:space="0" w:color="auto"/>
            <w:left w:val="none" w:sz="0" w:space="0" w:color="auto"/>
            <w:bottom w:val="none" w:sz="0" w:space="0" w:color="auto"/>
            <w:right w:val="none" w:sz="0" w:space="0" w:color="auto"/>
          </w:divBdr>
        </w:div>
        <w:div w:id="1163275624">
          <w:marLeft w:val="1166"/>
          <w:marRight w:val="0"/>
          <w:marTop w:val="0"/>
          <w:marBottom w:val="0"/>
          <w:divBdr>
            <w:top w:val="none" w:sz="0" w:space="0" w:color="auto"/>
            <w:left w:val="none" w:sz="0" w:space="0" w:color="auto"/>
            <w:bottom w:val="none" w:sz="0" w:space="0" w:color="auto"/>
            <w:right w:val="none" w:sz="0" w:space="0" w:color="auto"/>
          </w:divBdr>
        </w:div>
        <w:div w:id="1215434800">
          <w:marLeft w:val="1166"/>
          <w:marRight w:val="0"/>
          <w:marTop w:val="0"/>
          <w:marBottom w:val="0"/>
          <w:divBdr>
            <w:top w:val="none" w:sz="0" w:space="0" w:color="auto"/>
            <w:left w:val="none" w:sz="0" w:space="0" w:color="auto"/>
            <w:bottom w:val="none" w:sz="0" w:space="0" w:color="auto"/>
            <w:right w:val="none" w:sz="0" w:space="0" w:color="auto"/>
          </w:divBdr>
        </w:div>
        <w:div w:id="1914777220">
          <w:marLeft w:val="1166"/>
          <w:marRight w:val="0"/>
          <w:marTop w:val="0"/>
          <w:marBottom w:val="0"/>
          <w:divBdr>
            <w:top w:val="none" w:sz="0" w:space="0" w:color="auto"/>
            <w:left w:val="none" w:sz="0" w:space="0" w:color="auto"/>
            <w:bottom w:val="none" w:sz="0" w:space="0" w:color="auto"/>
            <w:right w:val="none" w:sz="0" w:space="0" w:color="auto"/>
          </w:divBdr>
        </w:div>
      </w:divsChild>
    </w:div>
    <w:div w:id="159466495">
      <w:bodyDiv w:val="1"/>
      <w:marLeft w:val="0"/>
      <w:marRight w:val="0"/>
      <w:marTop w:val="0"/>
      <w:marBottom w:val="0"/>
      <w:divBdr>
        <w:top w:val="none" w:sz="0" w:space="0" w:color="auto"/>
        <w:left w:val="none" w:sz="0" w:space="0" w:color="auto"/>
        <w:bottom w:val="none" w:sz="0" w:space="0" w:color="auto"/>
        <w:right w:val="none" w:sz="0" w:space="0" w:color="auto"/>
      </w:divBdr>
      <w:divsChild>
        <w:div w:id="452943883">
          <w:marLeft w:val="446"/>
          <w:marRight w:val="0"/>
          <w:marTop w:val="0"/>
          <w:marBottom w:val="0"/>
          <w:divBdr>
            <w:top w:val="none" w:sz="0" w:space="0" w:color="auto"/>
            <w:left w:val="none" w:sz="0" w:space="0" w:color="auto"/>
            <w:bottom w:val="none" w:sz="0" w:space="0" w:color="auto"/>
            <w:right w:val="none" w:sz="0" w:space="0" w:color="auto"/>
          </w:divBdr>
        </w:div>
        <w:div w:id="1675034724">
          <w:marLeft w:val="446"/>
          <w:marRight w:val="0"/>
          <w:marTop w:val="0"/>
          <w:marBottom w:val="0"/>
          <w:divBdr>
            <w:top w:val="none" w:sz="0" w:space="0" w:color="auto"/>
            <w:left w:val="none" w:sz="0" w:space="0" w:color="auto"/>
            <w:bottom w:val="none" w:sz="0" w:space="0" w:color="auto"/>
            <w:right w:val="none" w:sz="0" w:space="0" w:color="auto"/>
          </w:divBdr>
        </w:div>
      </w:divsChild>
    </w:div>
    <w:div w:id="221335869">
      <w:bodyDiv w:val="1"/>
      <w:marLeft w:val="0"/>
      <w:marRight w:val="0"/>
      <w:marTop w:val="0"/>
      <w:marBottom w:val="0"/>
      <w:divBdr>
        <w:top w:val="none" w:sz="0" w:space="0" w:color="auto"/>
        <w:left w:val="none" w:sz="0" w:space="0" w:color="auto"/>
        <w:bottom w:val="none" w:sz="0" w:space="0" w:color="auto"/>
        <w:right w:val="none" w:sz="0" w:space="0" w:color="auto"/>
      </w:divBdr>
      <w:divsChild>
        <w:div w:id="721294030">
          <w:marLeft w:val="446"/>
          <w:marRight w:val="0"/>
          <w:marTop w:val="0"/>
          <w:marBottom w:val="0"/>
          <w:divBdr>
            <w:top w:val="none" w:sz="0" w:space="0" w:color="auto"/>
            <w:left w:val="none" w:sz="0" w:space="0" w:color="auto"/>
            <w:bottom w:val="none" w:sz="0" w:space="0" w:color="auto"/>
            <w:right w:val="none" w:sz="0" w:space="0" w:color="auto"/>
          </w:divBdr>
        </w:div>
        <w:div w:id="755521969">
          <w:marLeft w:val="446"/>
          <w:marRight w:val="0"/>
          <w:marTop w:val="0"/>
          <w:marBottom w:val="0"/>
          <w:divBdr>
            <w:top w:val="none" w:sz="0" w:space="0" w:color="auto"/>
            <w:left w:val="none" w:sz="0" w:space="0" w:color="auto"/>
            <w:bottom w:val="none" w:sz="0" w:space="0" w:color="auto"/>
            <w:right w:val="none" w:sz="0" w:space="0" w:color="auto"/>
          </w:divBdr>
        </w:div>
        <w:div w:id="1690833591">
          <w:marLeft w:val="446"/>
          <w:marRight w:val="0"/>
          <w:marTop w:val="0"/>
          <w:marBottom w:val="0"/>
          <w:divBdr>
            <w:top w:val="none" w:sz="0" w:space="0" w:color="auto"/>
            <w:left w:val="none" w:sz="0" w:space="0" w:color="auto"/>
            <w:bottom w:val="none" w:sz="0" w:space="0" w:color="auto"/>
            <w:right w:val="none" w:sz="0" w:space="0" w:color="auto"/>
          </w:divBdr>
        </w:div>
        <w:div w:id="1926839513">
          <w:marLeft w:val="446"/>
          <w:marRight w:val="0"/>
          <w:marTop w:val="0"/>
          <w:marBottom w:val="0"/>
          <w:divBdr>
            <w:top w:val="none" w:sz="0" w:space="0" w:color="auto"/>
            <w:left w:val="none" w:sz="0" w:space="0" w:color="auto"/>
            <w:bottom w:val="none" w:sz="0" w:space="0" w:color="auto"/>
            <w:right w:val="none" w:sz="0" w:space="0" w:color="auto"/>
          </w:divBdr>
        </w:div>
      </w:divsChild>
    </w:div>
    <w:div w:id="273562973">
      <w:bodyDiv w:val="1"/>
      <w:marLeft w:val="0"/>
      <w:marRight w:val="0"/>
      <w:marTop w:val="0"/>
      <w:marBottom w:val="0"/>
      <w:divBdr>
        <w:top w:val="none" w:sz="0" w:space="0" w:color="auto"/>
        <w:left w:val="none" w:sz="0" w:space="0" w:color="auto"/>
        <w:bottom w:val="none" w:sz="0" w:space="0" w:color="auto"/>
        <w:right w:val="none" w:sz="0" w:space="0" w:color="auto"/>
      </w:divBdr>
    </w:div>
    <w:div w:id="279187330">
      <w:bodyDiv w:val="1"/>
      <w:marLeft w:val="0"/>
      <w:marRight w:val="0"/>
      <w:marTop w:val="0"/>
      <w:marBottom w:val="0"/>
      <w:divBdr>
        <w:top w:val="none" w:sz="0" w:space="0" w:color="auto"/>
        <w:left w:val="none" w:sz="0" w:space="0" w:color="auto"/>
        <w:bottom w:val="none" w:sz="0" w:space="0" w:color="auto"/>
        <w:right w:val="none" w:sz="0" w:space="0" w:color="auto"/>
      </w:divBdr>
    </w:div>
    <w:div w:id="405761948">
      <w:bodyDiv w:val="1"/>
      <w:marLeft w:val="0"/>
      <w:marRight w:val="0"/>
      <w:marTop w:val="0"/>
      <w:marBottom w:val="0"/>
      <w:divBdr>
        <w:top w:val="none" w:sz="0" w:space="0" w:color="auto"/>
        <w:left w:val="none" w:sz="0" w:space="0" w:color="auto"/>
        <w:bottom w:val="none" w:sz="0" w:space="0" w:color="auto"/>
        <w:right w:val="none" w:sz="0" w:space="0" w:color="auto"/>
      </w:divBdr>
      <w:divsChild>
        <w:div w:id="2009794278">
          <w:marLeft w:val="274"/>
          <w:marRight w:val="0"/>
          <w:marTop w:val="0"/>
          <w:marBottom w:val="0"/>
          <w:divBdr>
            <w:top w:val="none" w:sz="0" w:space="0" w:color="auto"/>
            <w:left w:val="none" w:sz="0" w:space="0" w:color="auto"/>
            <w:bottom w:val="none" w:sz="0" w:space="0" w:color="auto"/>
            <w:right w:val="none" w:sz="0" w:space="0" w:color="auto"/>
          </w:divBdr>
        </w:div>
        <w:div w:id="1496921886">
          <w:marLeft w:val="274"/>
          <w:marRight w:val="0"/>
          <w:marTop w:val="0"/>
          <w:marBottom w:val="0"/>
          <w:divBdr>
            <w:top w:val="none" w:sz="0" w:space="0" w:color="auto"/>
            <w:left w:val="none" w:sz="0" w:space="0" w:color="auto"/>
            <w:bottom w:val="none" w:sz="0" w:space="0" w:color="auto"/>
            <w:right w:val="none" w:sz="0" w:space="0" w:color="auto"/>
          </w:divBdr>
        </w:div>
        <w:div w:id="2062165883">
          <w:marLeft w:val="274"/>
          <w:marRight w:val="0"/>
          <w:marTop w:val="0"/>
          <w:marBottom w:val="0"/>
          <w:divBdr>
            <w:top w:val="none" w:sz="0" w:space="0" w:color="auto"/>
            <w:left w:val="none" w:sz="0" w:space="0" w:color="auto"/>
            <w:bottom w:val="none" w:sz="0" w:space="0" w:color="auto"/>
            <w:right w:val="none" w:sz="0" w:space="0" w:color="auto"/>
          </w:divBdr>
        </w:div>
        <w:div w:id="498545753">
          <w:marLeft w:val="274"/>
          <w:marRight w:val="0"/>
          <w:marTop w:val="0"/>
          <w:marBottom w:val="0"/>
          <w:divBdr>
            <w:top w:val="none" w:sz="0" w:space="0" w:color="auto"/>
            <w:left w:val="none" w:sz="0" w:space="0" w:color="auto"/>
            <w:bottom w:val="none" w:sz="0" w:space="0" w:color="auto"/>
            <w:right w:val="none" w:sz="0" w:space="0" w:color="auto"/>
          </w:divBdr>
        </w:div>
        <w:div w:id="166136638">
          <w:marLeft w:val="274"/>
          <w:marRight w:val="0"/>
          <w:marTop w:val="0"/>
          <w:marBottom w:val="0"/>
          <w:divBdr>
            <w:top w:val="none" w:sz="0" w:space="0" w:color="auto"/>
            <w:left w:val="none" w:sz="0" w:space="0" w:color="auto"/>
            <w:bottom w:val="none" w:sz="0" w:space="0" w:color="auto"/>
            <w:right w:val="none" w:sz="0" w:space="0" w:color="auto"/>
          </w:divBdr>
        </w:div>
        <w:div w:id="1899974981">
          <w:marLeft w:val="274"/>
          <w:marRight w:val="0"/>
          <w:marTop w:val="0"/>
          <w:marBottom w:val="0"/>
          <w:divBdr>
            <w:top w:val="none" w:sz="0" w:space="0" w:color="auto"/>
            <w:left w:val="none" w:sz="0" w:space="0" w:color="auto"/>
            <w:bottom w:val="none" w:sz="0" w:space="0" w:color="auto"/>
            <w:right w:val="none" w:sz="0" w:space="0" w:color="auto"/>
          </w:divBdr>
        </w:div>
        <w:div w:id="1074279521">
          <w:marLeft w:val="274"/>
          <w:marRight w:val="0"/>
          <w:marTop w:val="0"/>
          <w:marBottom w:val="0"/>
          <w:divBdr>
            <w:top w:val="none" w:sz="0" w:space="0" w:color="auto"/>
            <w:left w:val="none" w:sz="0" w:space="0" w:color="auto"/>
            <w:bottom w:val="none" w:sz="0" w:space="0" w:color="auto"/>
            <w:right w:val="none" w:sz="0" w:space="0" w:color="auto"/>
          </w:divBdr>
        </w:div>
        <w:div w:id="306978297">
          <w:marLeft w:val="274"/>
          <w:marRight w:val="0"/>
          <w:marTop w:val="0"/>
          <w:marBottom w:val="0"/>
          <w:divBdr>
            <w:top w:val="none" w:sz="0" w:space="0" w:color="auto"/>
            <w:left w:val="none" w:sz="0" w:space="0" w:color="auto"/>
            <w:bottom w:val="none" w:sz="0" w:space="0" w:color="auto"/>
            <w:right w:val="none" w:sz="0" w:space="0" w:color="auto"/>
          </w:divBdr>
        </w:div>
        <w:div w:id="687295950">
          <w:marLeft w:val="274"/>
          <w:marRight w:val="0"/>
          <w:marTop w:val="0"/>
          <w:marBottom w:val="0"/>
          <w:divBdr>
            <w:top w:val="none" w:sz="0" w:space="0" w:color="auto"/>
            <w:left w:val="none" w:sz="0" w:space="0" w:color="auto"/>
            <w:bottom w:val="none" w:sz="0" w:space="0" w:color="auto"/>
            <w:right w:val="none" w:sz="0" w:space="0" w:color="auto"/>
          </w:divBdr>
        </w:div>
        <w:div w:id="222526585">
          <w:marLeft w:val="274"/>
          <w:marRight w:val="0"/>
          <w:marTop w:val="0"/>
          <w:marBottom w:val="0"/>
          <w:divBdr>
            <w:top w:val="none" w:sz="0" w:space="0" w:color="auto"/>
            <w:left w:val="none" w:sz="0" w:space="0" w:color="auto"/>
            <w:bottom w:val="none" w:sz="0" w:space="0" w:color="auto"/>
            <w:right w:val="none" w:sz="0" w:space="0" w:color="auto"/>
          </w:divBdr>
        </w:div>
        <w:div w:id="639305184">
          <w:marLeft w:val="274"/>
          <w:marRight w:val="0"/>
          <w:marTop w:val="0"/>
          <w:marBottom w:val="0"/>
          <w:divBdr>
            <w:top w:val="none" w:sz="0" w:space="0" w:color="auto"/>
            <w:left w:val="none" w:sz="0" w:space="0" w:color="auto"/>
            <w:bottom w:val="none" w:sz="0" w:space="0" w:color="auto"/>
            <w:right w:val="none" w:sz="0" w:space="0" w:color="auto"/>
          </w:divBdr>
        </w:div>
        <w:div w:id="1632050269">
          <w:marLeft w:val="274"/>
          <w:marRight w:val="0"/>
          <w:marTop w:val="0"/>
          <w:marBottom w:val="0"/>
          <w:divBdr>
            <w:top w:val="none" w:sz="0" w:space="0" w:color="auto"/>
            <w:left w:val="none" w:sz="0" w:space="0" w:color="auto"/>
            <w:bottom w:val="none" w:sz="0" w:space="0" w:color="auto"/>
            <w:right w:val="none" w:sz="0" w:space="0" w:color="auto"/>
          </w:divBdr>
        </w:div>
        <w:div w:id="461505833">
          <w:marLeft w:val="274"/>
          <w:marRight w:val="0"/>
          <w:marTop w:val="0"/>
          <w:marBottom w:val="0"/>
          <w:divBdr>
            <w:top w:val="none" w:sz="0" w:space="0" w:color="auto"/>
            <w:left w:val="none" w:sz="0" w:space="0" w:color="auto"/>
            <w:bottom w:val="none" w:sz="0" w:space="0" w:color="auto"/>
            <w:right w:val="none" w:sz="0" w:space="0" w:color="auto"/>
          </w:divBdr>
        </w:div>
        <w:div w:id="962227895">
          <w:marLeft w:val="274"/>
          <w:marRight w:val="0"/>
          <w:marTop w:val="0"/>
          <w:marBottom w:val="0"/>
          <w:divBdr>
            <w:top w:val="none" w:sz="0" w:space="0" w:color="auto"/>
            <w:left w:val="none" w:sz="0" w:space="0" w:color="auto"/>
            <w:bottom w:val="none" w:sz="0" w:space="0" w:color="auto"/>
            <w:right w:val="none" w:sz="0" w:space="0" w:color="auto"/>
          </w:divBdr>
        </w:div>
        <w:div w:id="1588999255">
          <w:marLeft w:val="274"/>
          <w:marRight w:val="0"/>
          <w:marTop w:val="0"/>
          <w:marBottom w:val="0"/>
          <w:divBdr>
            <w:top w:val="none" w:sz="0" w:space="0" w:color="auto"/>
            <w:left w:val="none" w:sz="0" w:space="0" w:color="auto"/>
            <w:bottom w:val="none" w:sz="0" w:space="0" w:color="auto"/>
            <w:right w:val="none" w:sz="0" w:space="0" w:color="auto"/>
          </w:divBdr>
        </w:div>
        <w:div w:id="1914394346">
          <w:marLeft w:val="274"/>
          <w:marRight w:val="0"/>
          <w:marTop w:val="0"/>
          <w:marBottom w:val="0"/>
          <w:divBdr>
            <w:top w:val="none" w:sz="0" w:space="0" w:color="auto"/>
            <w:left w:val="none" w:sz="0" w:space="0" w:color="auto"/>
            <w:bottom w:val="none" w:sz="0" w:space="0" w:color="auto"/>
            <w:right w:val="none" w:sz="0" w:space="0" w:color="auto"/>
          </w:divBdr>
        </w:div>
        <w:div w:id="1090932403">
          <w:marLeft w:val="274"/>
          <w:marRight w:val="0"/>
          <w:marTop w:val="0"/>
          <w:marBottom w:val="0"/>
          <w:divBdr>
            <w:top w:val="none" w:sz="0" w:space="0" w:color="auto"/>
            <w:left w:val="none" w:sz="0" w:space="0" w:color="auto"/>
            <w:bottom w:val="none" w:sz="0" w:space="0" w:color="auto"/>
            <w:right w:val="none" w:sz="0" w:space="0" w:color="auto"/>
          </w:divBdr>
        </w:div>
        <w:div w:id="903955037">
          <w:marLeft w:val="274"/>
          <w:marRight w:val="0"/>
          <w:marTop w:val="0"/>
          <w:marBottom w:val="0"/>
          <w:divBdr>
            <w:top w:val="none" w:sz="0" w:space="0" w:color="auto"/>
            <w:left w:val="none" w:sz="0" w:space="0" w:color="auto"/>
            <w:bottom w:val="none" w:sz="0" w:space="0" w:color="auto"/>
            <w:right w:val="none" w:sz="0" w:space="0" w:color="auto"/>
          </w:divBdr>
        </w:div>
        <w:div w:id="1547526285">
          <w:marLeft w:val="274"/>
          <w:marRight w:val="0"/>
          <w:marTop w:val="0"/>
          <w:marBottom w:val="0"/>
          <w:divBdr>
            <w:top w:val="none" w:sz="0" w:space="0" w:color="auto"/>
            <w:left w:val="none" w:sz="0" w:space="0" w:color="auto"/>
            <w:bottom w:val="none" w:sz="0" w:space="0" w:color="auto"/>
            <w:right w:val="none" w:sz="0" w:space="0" w:color="auto"/>
          </w:divBdr>
        </w:div>
      </w:divsChild>
    </w:div>
    <w:div w:id="555047408">
      <w:bodyDiv w:val="1"/>
      <w:marLeft w:val="0"/>
      <w:marRight w:val="0"/>
      <w:marTop w:val="0"/>
      <w:marBottom w:val="0"/>
      <w:divBdr>
        <w:top w:val="none" w:sz="0" w:space="0" w:color="auto"/>
        <w:left w:val="none" w:sz="0" w:space="0" w:color="auto"/>
        <w:bottom w:val="none" w:sz="0" w:space="0" w:color="auto"/>
        <w:right w:val="none" w:sz="0" w:space="0" w:color="auto"/>
      </w:divBdr>
    </w:div>
    <w:div w:id="588387627">
      <w:bodyDiv w:val="1"/>
      <w:marLeft w:val="0"/>
      <w:marRight w:val="0"/>
      <w:marTop w:val="0"/>
      <w:marBottom w:val="0"/>
      <w:divBdr>
        <w:top w:val="none" w:sz="0" w:space="0" w:color="auto"/>
        <w:left w:val="none" w:sz="0" w:space="0" w:color="auto"/>
        <w:bottom w:val="none" w:sz="0" w:space="0" w:color="auto"/>
        <w:right w:val="none" w:sz="0" w:space="0" w:color="auto"/>
      </w:divBdr>
    </w:div>
    <w:div w:id="812792952">
      <w:bodyDiv w:val="1"/>
      <w:marLeft w:val="0"/>
      <w:marRight w:val="0"/>
      <w:marTop w:val="0"/>
      <w:marBottom w:val="0"/>
      <w:divBdr>
        <w:top w:val="none" w:sz="0" w:space="0" w:color="auto"/>
        <w:left w:val="none" w:sz="0" w:space="0" w:color="auto"/>
        <w:bottom w:val="none" w:sz="0" w:space="0" w:color="auto"/>
        <w:right w:val="none" w:sz="0" w:space="0" w:color="auto"/>
      </w:divBdr>
      <w:divsChild>
        <w:div w:id="1172187303">
          <w:marLeft w:val="446"/>
          <w:marRight w:val="0"/>
          <w:marTop w:val="0"/>
          <w:marBottom w:val="0"/>
          <w:divBdr>
            <w:top w:val="none" w:sz="0" w:space="0" w:color="auto"/>
            <w:left w:val="none" w:sz="0" w:space="0" w:color="auto"/>
            <w:bottom w:val="none" w:sz="0" w:space="0" w:color="auto"/>
            <w:right w:val="none" w:sz="0" w:space="0" w:color="auto"/>
          </w:divBdr>
        </w:div>
        <w:div w:id="1177230078">
          <w:marLeft w:val="446"/>
          <w:marRight w:val="0"/>
          <w:marTop w:val="0"/>
          <w:marBottom w:val="0"/>
          <w:divBdr>
            <w:top w:val="none" w:sz="0" w:space="0" w:color="auto"/>
            <w:left w:val="none" w:sz="0" w:space="0" w:color="auto"/>
            <w:bottom w:val="none" w:sz="0" w:space="0" w:color="auto"/>
            <w:right w:val="none" w:sz="0" w:space="0" w:color="auto"/>
          </w:divBdr>
        </w:div>
        <w:div w:id="1430542220">
          <w:marLeft w:val="446"/>
          <w:marRight w:val="0"/>
          <w:marTop w:val="0"/>
          <w:marBottom w:val="0"/>
          <w:divBdr>
            <w:top w:val="none" w:sz="0" w:space="0" w:color="auto"/>
            <w:left w:val="none" w:sz="0" w:space="0" w:color="auto"/>
            <w:bottom w:val="none" w:sz="0" w:space="0" w:color="auto"/>
            <w:right w:val="none" w:sz="0" w:space="0" w:color="auto"/>
          </w:divBdr>
        </w:div>
      </w:divsChild>
    </w:div>
    <w:div w:id="817460174">
      <w:bodyDiv w:val="1"/>
      <w:marLeft w:val="0"/>
      <w:marRight w:val="0"/>
      <w:marTop w:val="0"/>
      <w:marBottom w:val="0"/>
      <w:divBdr>
        <w:top w:val="none" w:sz="0" w:space="0" w:color="auto"/>
        <w:left w:val="none" w:sz="0" w:space="0" w:color="auto"/>
        <w:bottom w:val="none" w:sz="0" w:space="0" w:color="auto"/>
        <w:right w:val="none" w:sz="0" w:space="0" w:color="auto"/>
      </w:divBdr>
      <w:divsChild>
        <w:div w:id="154421077">
          <w:marLeft w:val="446"/>
          <w:marRight w:val="0"/>
          <w:marTop w:val="0"/>
          <w:marBottom w:val="0"/>
          <w:divBdr>
            <w:top w:val="none" w:sz="0" w:space="0" w:color="auto"/>
            <w:left w:val="none" w:sz="0" w:space="0" w:color="auto"/>
            <w:bottom w:val="none" w:sz="0" w:space="0" w:color="auto"/>
            <w:right w:val="none" w:sz="0" w:space="0" w:color="auto"/>
          </w:divBdr>
        </w:div>
        <w:div w:id="155538008">
          <w:marLeft w:val="446"/>
          <w:marRight w:val="0"/>
          <w:marTop w:val="0"/>
          <w:marBottom w:val="0"/>
          <w:divBdr>
            <w:top w:val="none" w:sz="0" w:space="0" w:color="auto"/>
            <w:left w:val="none" w:sz="0" w:space="0" w:color="auto"/>
            <w:bottom w:val="none" w:sz="0" w:space="0" w:color="auto"/>
            <w:right w:val="none" w:sz="0" w:space="0" w:color="auto"/>
          </w:divBdr>
        </w:div>
        <w:div w:id="267588440">
          <w:marLeft w:val="446"/>
          <w:marRight w:val="0"/>
          <w:marTop w:val="0"/>
          <w:marBottom w:val="0"/>
          <w:divBdr>
            <w:top w:val="none" w:sz="0" w:space="0" w:color="auto"/>
            <w:left w:val="none" w:sz="0" w:space="0" w:color="auto"/>
            <w:bottom w:val="none" w:sz="0" w:space="0" w:color="auto"/>
            <w:right w:val="none" w:sz="0" w:space="0" w:color="auto"/>
          </w:divBdr>
        </w:div>
        <w:div w:id="357970780">
          <w:marLeft w:val="446"/>
          <w:marRight w:val="0"/>
          <w:marTop w:val="0"/>
          <w:marBottom w:val="0"/>
          <w:divBdr>
            <w:top w:val="none" w:sz="0" w:space="0" w:color="auto"/>
            <w:left w:val="none" w:sz="0" w:space="0" w:color="auto"/>
            <w:bottom w:val="none" w:sz="0" w:space="0" w:color="auto"/>
            <w:right w:val="none" w:sz="0" w:space="0" w:color="auto"/>
          </w:divBdr>
        </w:div>
        <w:div w:id="429129882">
          <w:marLeft w:val="446"/>
          <w:marRight w:val="0"/>
          <w:marTop w:val="0"/>
          <w:marBottom w:val="0"/>
          <w:divBdr>
            <w:top w:val="none" w:sz="0" w:space="0" w:color="auto"/>
            <w:left w:val="none" w:sz="0" w:space="0" w:color="auto"/>
            <w:bottom w:val="none" w:sz="0" w:space="0" w:color="auto"/>
            <w:right w:val="none" w:sz="0" w:space="0" w:color="auto"/>
          </w:divBdr>
        </w:div>
        <w:div w:id="462425484">
          <w:marLeft w:val="446"/>
          <w:marRight w:val="0"/>
          <w:marTop w:val="0"/>
          <w:marBottom w:val="0"/>
          <w:divBdr>
            <w:top w:val="none" w:sz="0" w:space="0" w:color="auto"/>
            <w:left w:val="none" w:sz="0" w:space="0" w:color="auto"/>
            <w:bottom w:val="none" w:sz="0" w:space="0" w:color="auto"/>
            <w:right w:val="none" w:sz="0" w:space="0" w:color="auto"/>
          </w:divBdr>
        </w:div>
        <w:div w:id="1284922671">
          <w:marLeft w:val="446"/>
          <w:marRight w:val="0"/>
          <w:marTop w:val="0"/>
          <w:marBottom w:val="0"/>
          <w:divBdr>
            <w:top w:val="none" w:sz="0" w:space="0" w:color="auto"/>
            <w:left w:val="none" w:sz="0" w:space="0" w:color="auto"/>
            <w:bottom w:val="none" w:sz="0" w:space="0" w:color="auto"/>
            <w:right w:val="none" w:sz="0" w:space="0" w:color="auto"/>
          </w:divBdr>
        </w:div>
        <w:div w:id="1400589434">
          <w:marLeft w:val="446"/>
          <w:marRight w:val="0"/>
          <w:marTop w:val="0"/>
          <w:marBottom w:val="0"/>
          <w:divBdr>
            <w:top w:val="none" w:sz="0" w:space="0" w:color="auto"/>
            <w:left w:val="none" w:sz="0" w:space="0" w:color="auto"/>
            <w:bottom w:val="none" w:sz="0" w:space="0" w:color="auto"/>
            <w:right w:val="none" w:sz="0" w:space="0" w:color="auto"/>
          </w:divBdr>
        </w:div>
        <w:div w:id="1410662883">
          <w:marLeft w:val="446"/>
          <w:marRight w:val="0"/>
          <w:marTop w:val="0"/>
          <w:marBottom w:val="0"/>
          <w:divBdr>
            <w:top w:val="none" w:sz="0" w:space="0" w:color="auto"/>
            <w:left w:val="none" w:sz="0" w:space="0" w:color="auto"/>
            <w:bottom w:val="none" w:sz="0" w:space="0" w:color="auto"/>
            <w:right w:val="none" w:sz="0" w:space="0" w:color="auto"/>
          </w:divBdr>
        </w:div>
        <w:div w:id="1611693556">
          <w:marLeft w:val="446"/>
          <w:marRight w:val="0"/>
          <w:marTop w:val="0"/>
          <w:marBottom w:val="0"/>
          <w:divBdr>
            <w:top w:val="none" w:sz="0" w:space="0" w:color="auto"/>
            <w:left w:val="none" w:sz="0" w:space="0" w:color="auto"/>
            <w:bottom w:val="none" w:sz="0" w:space="0" w:color="auto"/>
            <w:right w:val="none" w:sz="0" w:space="0" w:color="auto"/>
          </w:divBdr>
        </w:div>
      </w:divsChild>
    </w:div>
    <w:div w:id="833567122">
      <w:bodyDiv w:val="1"/>
      <w:marLeft w:val="0"/>
      <w:marRight w:val="0"/>
      <w:marTop w:val="0"/>
      <w:marBottom w:val="0"/>
      <w:divBdr>
        <w:top w:val="none" w:sz="0" w:space="0" w:color="auto"/>
        <w:left w:val="none" w:sz="0" w:space="0" w:color="auto"/>
        <w:bottom w:val="none" w:sz="0" w:space="0" w:color="auto"/>
        <w:right w:val="none" w:sz="0" w:space="0" w:color="auto"/>
      </w:divBdr>
    </w:div>
    <w:div w:id="885022592">
      <w:bodyDiv w:val="1"/>
      <w:marLeft w:val="0"/>
      <w:marRight w:val="0"/>
      <w:marTop w:val="0"/>
      <w:marBottom w:val="0"/>
      <w:divBdr>
        <w:top w:val="none" w:sz="0" w:space="0" w:color="auto"/>
        <w:left w:val="none" w:sz="0" w:space="0" w:color="auto"/>
        <w:bottom w:val="none" w:sz="0" w:space="0" w:color="auto"/>
        <w:right w:val="none" w:sz="0" w:space="0" w:color="auto"/>
      </w:divBdr>
      <w:divsChild>
        <w:div w:id="1737359551">
          <w:marLeft w:val="0"/>
          <w:marRight w:val="0"/>
          <w:marTop w:val="0"/>
          <w:marBottom w:val="0"/>
          <w:divBdr>
            <w:top w:val="none" w:sz="0" w:space="0" w:color="auto"/>
            <w:left w:val="none" w:sz="0" w:space="0" w:color="auto"/>
            <w:bottom w:val="none" w:sz="0" w:space="0" w:color="auto"/>
            <w:right w:val="none" w:sz="0" w:space="0" w:color="auto"/>
          </w:divBdr>
          <w:divsChild>
            <w:div w:id="1017657824">
              <w:marLeft w:val="0"/>
              <w:marRight w:val="0"/>
              <w:marTop w:val="0"/>
              <w:marBottom w:val="0"/>
              <w:divBdr>
                <w:top w:val="none" w:sz="0" w:space="0" w:color="auto"/>
                <w:left w:val="none" w:sz="0" w:space="0" w:color="auto"/>
                <w:bottom w:val="none" w:sz="0" w:space="0" w:color="auto"/>
                <w:right w:val="none" w:sz="0" w:space="0" w:color="auto"/>
              </w:divBdr>
              <w:divsChild>
                <w:div w:id="1734770341">
                  <w:marLeft w:val="0"/>
                  <w:marRight w:val="0"/>
                  <w:marTop w:val="0"/>
                  <w:marBottom w:val="0"/>
                  <w:divBdr>
                    <w:top w:val="none" w:sz="0" w:space="0" w:color="auto"/>
                    <w:left w:val="none" w:sz="0" w:space="0" w:color="auto"/>
                    <w:bottom w:val="none" w:sz="0" w:space="0" w:color="auto"/>
                    <w:right w:val="none" w:sz="0" w:space="0" w:color="auto"/>
                  </w:divBdr>
                  <w:divsChild>
                    <w:div w:id="356934092">
                      <w:marLeft w:val="0"/>
                      <w:marRight w:val="0"/>
                      <w:marTop w:val="0"/>
                      <w:marBottom w:val="0"/>
                      <w:divBdr>
                        <w:top w:val="none" w:sz="0" w:space="0" w:color="auto"/>
                        <w:left w:val="none" w:sz="0" w:space="0" w:color="auto"/>
                        <w:bottom w:val="none" w:sz="0" w:space="0" w:color="auto"/>
                        <w:right w:val="none" w:sz="0" w:space="0" w:color="auto"/>
                      </w:divBdr>
                      <w:divsChild>
                        <w:div w:id="444278010">
                          <w:marLeft w:val="0"/>
                          <w:marRight w:val="0"/>
                          <w:marTop w:val="0"/>
                          <w:marBottom w:val="0"/>
                          <w:divBdr>
                            <w:top w:val="none" w:sz="0" w:space="0" w:color="auto"/>
                            <w:left w:val="none" w:sz="0" w:space="0" w:color="auto"/>
                            <w:bottom w:val="none" w:sz="0" w:space="0" w:color="auto"/>
                            <w:right w:val="none" w:sz="0" w:space="0" w:color="auto"/>
                          </w:divBdr>
                          <w:divsChild>
                            <w:div w:id="6140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377626">
      <w:bodyDiv w:val="1"/>
      <w:marLeft w:val="0"/>
      <w:marRight w:val="0"/>
      <w:marTop w:val="0"/>
      <w:marBottom w:val="0"/>
      <w:divBdr>
        <w:top w:val="none" w:sz="0" w:space="0" w:color="auto"/>
        <w:left w:val="none" w:sz="0" w:space="0" w:color="auto"/>
        <w:bottom w:val="none" w:sz="0" w:space="0" w:color="auto"/>
        <w:right w:val="none" w:sz="0" w:space="0" w:color="auto"/>
      </w:divBdr>
    </w:div>
    <w:div w:id="1022822924">
      <w:bodyDiv w:val="1"/>
      <w:marLeft w:val="0"/>
      <w:marRight w:val="0"/>
      <w:marTop w:val="0"/>
      <w:marBottom w:val="0"/>
      <w:divBdr>
        <w:top w:val="none" w:sz="0" w:space="0" w:color="auto"/>
        <w:left w:val="none" w:sz="0" w:space="0" w:color="auto"/>
        <w:bottom w:val="none" w:sz="0" w:space="0" w:color="auto"/>
        <w:right w:val="none" w:sz="0" w:space="0" w:color="auto"/>
      </w:divBdr>
      <w:divsChild>
        <w:div w:id="637609027">
          <w:marLeft w:val="446"/>
          <w:marRight w:val="0"/>
          <w:marTop w:val="0"/>
          <w:marBottom w:val="0"/>
          <w:divBdr>
            <w:top w:val="none" w:sz="0" w:space="0" w:color="auto"/>
            <w:left w:val="none" w:sz="0" w:space="0" w:color="auto"/>
            <w:bottom w:val="none" w:sz="0" w:space="0" w:color="auto"/>
            <w:right w:val="none" w:sz="0" w:space="0" w:color="auto"/>
          </w:divBdr>
        </w:div>
        <w:div w:id="2011759781">
          <w:marLeft w:val="446"/>
          <w:marRight w:val="0"/>
          <w:marTop w:val="0"/>
          <w:marBottom w:val="0"/>
          <w:divBdr>
            <w:top w:val="none" w:sz="0" w:space="0" w:color="auto"/>
            <w:left w:val="none" w:sz="0" w:space="0" w:color="auto"/>
            <w:bottom w:val="none" w:sz="0" w:space="0" w:color="auto"/>
            <w:right w:val="none" w:sz="0" w:space="0" w:color="auto"/>
          </w:divBdr>
        </w:div>
        <w:div w:id="2144812311">
          <w:marLeft w:val="446"/>
          <w:marRight w:val="0"/>
          <w:marTop w:val="0"/>
          <w:marBottom w:val="0"/>
          <w:divBdr>
            <w:top w:val="none" w:sz="0" w:space="0" w:color="auto"/>
            <w:left w:val="none" w:sz="0" w:space="0" w:color="auto"/>
            <w:bottom w:val="none" w:sz="0" w:space="0" w:color="auto"/>
            <w:right w:val="none" w:sz="0" w:space="0" w:color="auto"/>
          </w:divBdr>
        </w:div>
      </w:divsChild>
    </w:div>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219129500">
      <w:bodyDiv w:val="1"/>
      <w:marLeft w:val="0"/>
      <w:marRight w:val="0"/>
      <w:marTop w:val="0"/>
      <w:marBottom w:val="0"/>
      <w:divBdr>
        <w:top w:val="none" w:sz="0" w:space="0" w:color="auto"/>
        <w:left w:val="none" w:sz="0" w:space="0" w:color="auto"/>
        <w:bottom w:val="none" w:sz="0" w:space="0" w:color="auto"/>
        <w:right w:val="none" w:sz="0" w:space="0" w:color="auto"/>
      </w:divBdr>
      <w:divsChild>
        <w:div w:id="963998254">
          <w:marLeft w:val="446"/>
          <w:marRight w:val="0"/>
          <w:marTop w:val="0"/>
          <w:marBottom w:val="0"/>
          <w:divBdr>
            <w:top w:val="none" w:sz="0" w:space="0" w:color="auto"/>
            <w:left w:val="none" w:sz="0" w:space="0" w:color="auto"/>
            <w:bottom w:val="none" w:sz="0" w:space="0" w:color="auto"/>
            <w:right w:val="none" w:sz="0" w:space="0" w:color="auto"/>
          </w:divBdr>
        </w:div>
        <w:div w:id="1392384272">
          <w:marLeft w:val="446"/>
          <w:marRight w:val="0"/>
          <w:marTop w:val="0"/>
          <w:marBottom w:val="0"/>
          <w:divBdr>
            <w:top w:val="none" w:sz="0" w:space="0" w:color="auto"/>
            <w:left w:val="none" w:sz="0" w:space="0" w:color="auto"/>
            <w:bottom w:val="none" w:sz="0" w:space="0" w:color="auto"/>
            <w:right w:val="none" w:sz="0" w:space="0" w:color="auto"/>
          </w:divBdr>
        </w:div>
        <w:div w:id="1557351436">
          <w:marLeft w:val="446"/>
          <w:marRight w:val="0"/>
          <w:marTop w:val="0"/>
          <w:marBottom w:val="0"/>
          <w:divBdr>
            <w:top w:val="none" w:sz="0" w:space="0" w:color="auto"/>
            <w:left w:val="none" w:sz="0" w:space="0" w:color="auto"/>
            <w:bottom w:val="none" w:sz="0" w:space="0" w:color="auto"/>
            <w:right w:val="none" w:sz="0" w:space="0" w:color="auto"/>
          </w:divBdr>
        </w:div>
        <w:div w:id="1885676558">
          <w:marLeft w:val="446"/>
          <w:marRight w:val="0"/>
          <w:marTop w:val="0"/>
          <w:marBottom w:val="0"/>
          <w:divBdr>
            <w:top w:val="none" w:sz="0" w:space="0" w:color="auto"/>
            <w:left w:val="none" w:sz="0" w:space="0" w:color="auto"/>
            <w:bottom w:val="none" w:sz="0" w:space="0" w:color="auto"/>
            <w:right w:val="none" w:sz="0" w:space="0" w:color="auto"/>
          </w:divBdr>
        </w:div>
      </w:divsChild>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 w:id="1396276712">
      <w:bodyDiv w:val="1"/>
      <w:marLeft w:val="0"/>
      <w:marRight w:val="0"/>
      <w:marTop w:val="0"/>
      <w:marBottom w:val="0"/>
      <w:divBdr>
        <w:top w:val="none" w:sz="0" w:space="0" w:color="auto"/>
        <w:left w:val="none" w:sz="0" w:space="0" w:color="auto"/>
        <w:bottom w:val="none" w:sz="0" w:space="0" w:color="auto"/>
        <w:right w:val="none" w:sz="0" w:space="0" w:color="auto"/>
      </w:divBdr>
      <w:divsChild>
        <w:div w:id="686105671">
          <w:marLeft w:val="446"/>
          <w:marRight w:val="0"/>
          <w:marTop w:val="0"/>
          <w:marBottom w:val="0"/>
          <w:divBdr>
            <w:top w:val="none" w:sz="0" w:space="0" w:color="auto"/>
            <w:left w:val="none" w:sz="0" w:space="0" w:color="auto"/>
            <w:bottom w:val="none" w:sz="0" w:space="0" w:color="auto"/>
            <w:right w:val="none" w:sz="0" w:space="0" w:color="auto"/>
          </w:divBdr>
        </w:div>
        <w:div w:id="845747058">
          <w:marLeft w:val="446"/>
          <w:marRight w:val="0"/>
          <w:marTop w:val="0"/>
          <w:marBottom w:val="0"/>
          <w:divBdr>
            <w:top w:val="none" w:sz="0" w:space="0" w:color="auto"/>
            <w:left w:val="none" w:sz="0" w:space="0" w:color="auto"/>
            <w:bottom w:val="none" w:sz="0" w:space="0" w:color="auto"/>
            <w:right w:val="none" w:sz="0" w:space="0" w:color="auto"/>
          </w:divBdr>
        </w:div>
        <w:div w:id="1352023808">
          <w:marLeft w:val="446"/>
          <w:marRight w:val="0"/>
          <w:marTop w:val="0"/>
          <w:marBottom w:val="0"/>
          <w:divBdr>
            <w:top w:val="none" w:sz="0" w:space="0" w:color="auto"/>
            <w:left w:val="none" w:sz="0" w:space="0" w:color="auto"/>
            <w:bottom w:val="none" w:sz="0" w:space="0" w:color="auto"/>
            <w:right w:val="none" w:sz="0" w:space="0" w:color="auto"/>
          </w:divBdr>
        </w:div>
        <w:div w:id="1883706175">
          <w:marLeft w:val="446"/>
          <w:marRight w:val="0"/>
          <w:marTop w:val="0"/>
          <w:marBottom w:val="0"/>
          <w:divBdr>
            <w:top w:val="none" w:sz="0" w:space="0" w:color="auto"/>
            <w:left w:val="none" w:sz="0" w:space="0" w:color="auto"/>
            <w:bottom w:val="none" w:sz="0" w:space="0" w:color="auto"/>
            <w:right w:val="none" w:sz="0" w:space="0" w:color="auto"/>
          </w:divBdr>
        </w:div>
        <w:div w:id="2001928596">
          <w:marLeft w:val="446"/>
          <w:marRight w:val="0"/>
          <w:marTop w:val="0"/>
          <w:marBottom w:val="0"/>
          <w:divBdr>
            <w:top w:val="none" w:sz="0" w:space="0" w:color="auto"/>
            <w:left w:val="none" w:sz="0" w:space="0" w:color="auto"/>
            <w:bottom w:val="none" w:sz="0" w:space="0" w:color="auto"/>
            <w:right w:val="none" w:sz="0" w:space="0" w:color="auto"/>
          </w:divBdr>
        </w:div>
        <w:div w:id="2024478495">
          <w:marLeft w:val="446"/>
          <w:marRight w:val="0"/>
          <w:marTop w:val="0"/>
          <w:marBottom w:val="0"/>
          <w:divBdr>
            <w:top w:val="none" w:sz="0" w:space="0" w:color="auto"/>
            <w:left w:val="none" w:sz="0" w:space="0" w:color="auto"/>
            <w:bottom w:val="none" w:sz="0" w:space="0" w:color="auto"/>
            <w:right w:val="none" w:sz="0" w:space="0" w:color="auto"/>
          </w:divBdr>
        </w:div>
      </w:divsChild>
    </w:div>
    <w:div w:id="1495872080">
      <w:bodyDiv w:val="1"/>
      <w:marLeft w:val="0"/>
      <w:marRight w:val="0"/>
      <w:marTop w:val="0"/>
      <w:marBottom w:val="0"/>
      <w:divBdr>
        <w:top w:val="none" w:sz="0" w:space="0" w:color="auto"/>
        <w:left w:val="none" w:sz="0" w:space="0" w:color="auto"/>
        <w:bottom w:val="none" w:sz="0" w:space="0" w:color="auto"/>
        <w:right w:val="none" w:sz="0" w:space="0" w:color="auto"/>
      </w:divBdr>
      <w:divsChild>
        <w:div w:id="94062576">
          <w:marLeft w:val="1166"/>
          <w:marRight w:val="0"/>
          <w:marTop w:val="0"/>
          <w:marBottom w:val="0"/>
          <w:divBdr>
            <w:top w:val="none" w:sz="0" w:space="0" w:color="auto"/>
            <w:left w:val="none" w:sz="0" w:space="0" w:color="auto"/>
            <w:bottom w:val="none" w:sz="0" w:space="0" w:color="auto"/>
            <w:right w:val="none" w:sz="0" w:space="0" w:color="auto"/>
          </w:divBdr>
        </w:div>
        <w:div w:id="814953722">
          <w:marLeft w:val="1166"/>
          <w:marRight w:val="0"/>
          <w:marTop w:val="0"/>
          <w:marBottom w:val="0"/>
          <w:divBdr>
            <w:top w:val="none" w:sz="0" w:space="0" w:color="auto"/>
            <w:left w:val="none" w:sz="0" w:space="0" w:color="auto"/>
            <w:bottom w:val="none" w:sz="0" w:space="0" w:color="auto"/>
            <w:right w:val="none" w:sz="0" w:space="0" w:color="auto"/>
          </w:divBdr>
        </w:div>
      </w:divsChild>
    </w:div>
    <w:div w:id="1498039088">
      <w:bodyDiv w:val="1"/>
      <w:marLeft w:val="0"/>
      <w:marRight w:val="0"/>
      <w:marTop w:val="0"/>
      <w:marBottom w:val="0"/>
      <w:divBdr>
        <w:top w:val="none" w:sz="0" w:space="0" w:color="auto"/>
        <w:left w:val="none" w:sz="0" w:space="0" w:color="auto"/>
        <w:bottom w:val="none" w:sz="0" w:space="0" w:color="auto"/>
        <w:right w:val="none" w:sz="0" w:space="0" w:color="auto"/>
      </w:divBdr>
      <w:divsChild>
        <w:div w:id="1165049912">
          <w:marLeft w:val="446"/>
          <w:marRight w:val="0"/>
          <w:marTop w:val="0"/>
          <w:marBottom w:val="0"/>
          <w:divBdr>
            <w:top w:val="none" w:sz="0" w:space="0" w:color="auto"/>
            <w:left w:val="none" w:sz="0" w:space="0" w:color="auto"/>
            <w:bottom w:val="none" w:sz="0" w:space="0" w:color="auto"/>
            <w:right w:val="none" w:sz="0" w:space="0" w:color="auto"/>
          </w:divBdr>
        </w:div>
        <w:div w:id="1363361565">
          <w:marLeft w:val="1166"/>
          <w:marRight w:val="0"/>
          <w:marTop w:val="0"/>
          <w:marBottom w:val="0"/>
          <w:divBdr>
            <w:top w:val="none" w:sz="0" w:space="0" w:color="auto"/>
            <w:left w:val="none" w:sz="0" w:space="0" w:color="auto"/>
            <w:bottom w:val="none" w:sz="0" w:space="0" w:color="auto"/>
            <w:right w:val="none" w:sz="0" w:space="0" w:color="auto"/>
          </w:divBdr>
        </w:div>
      </w:divsChild>
    </w:div>
    <w:div w:id="1503281874">
      <w:bodyDiv w:val="1"/>
      <w:marLeft w:val="0"/>
      <w:marRight w:val="0"/>
      <w:marTop w:val="0"/>
      <w:marBottom w:val="0"/>
      <w:divBdr>
        <w:top w:val="none" w:sz="0" w:space="0" w:color="auto"/>
        <w:left w:val="none" w:sz="0" w:space="0" w:color="auto"/>
        <w:bottom w:val="none" w:sz="0" w:space="0" w:color="auto"/>
        <w:right w:val="none" w:sz="0" w:space="0" w:color="auto"/>
      </w:divBdr>
      <w:divsChild>
        <w:div w:id="846017585">
          <w:marLeft w:val="446"/>
          <w:marRight w:val="0"/>
          <w:marTop w:val="0"/>
          <w:marBottom w:val="0"/>
          <w:divBdr>
            <w:top w:val="none" w:sz="0" w:space="0" w:color="auto"/>
            <w:left w:val="none" w:sz="0" w:space="0" w:color="auto"/>
            <w:bottom w:val="none" w:sz="0" w:space="0" w:color="auto"/>
            <w:right w:val="none" w:sz="0" w:space="0" w:color="auto"/>
          </w:divBdr>
        </w:div>
        <w:div w:id="1421373088">
          <w:marLeft w:val="446"/>
          <w:marRight w:val="0"/>
          <w:marTop w:val="0"/>
          <w:marBottom w:val="0"/>
          <w:divBdr>
            <w:top w:val="none" w:sz="0" w:space="0" w:color="auto"/>
            <w:left w:val="none" w:sz="0" w:space="0" w:color="auto"/>
            <w:bottom w:val="none" w:sz="0" w:space="0" w:color="auto"/>
            <w:right w:val="none" w:sz="0" w:space="0" w:color="auto"/>
          </w:divBdr>
        </w:div>
        <w:div w:id="1691947829">
          <w:marLeft w:val="446"/>
          <w:marRight w:val="0"/>
          <w:marTop w:val="0"/>
          <w:marBottom w:val="0"/>
          <w:divBdr>
            <w:top w:val="none" w:sz="0" w:space="0" w:color="auto"/>
            <w:left w:val="none" w:sz="0" w:space="0" w:color="auto"/>
            <w:bottom w:val="none" w:sz="0" w:space="0" w:color="auto"/>
            <w:right w:val="none" w:sz="0" w:space="0" w:color="auto"/>
          </w:divBdr>
        </w:div>
        <w:div w:id="1816723968">
          <w:marLeft w:val="446"/>
          <w:marRight w:val="0"/>
          <w:marTop w:val="0"/>
          <w:marBottom w:val="0"/>
          <w:divBdr>
            <w:top w:val="none" w:sz="0" w:space="0" w:color="auto"/>
            <w:left w:val="none" w:sz="0" w:space="0" w:color="auto"/>
            <w:bottom w:val="none" w:sz="0" w:space="0" w:color="auto"/>
            <w:right w:val="none" w:sz="0" w:space="0" w:color="auto"/>
          </w:divBdr>
        </w:div>
      </w:divsChild>
    </w:div>
    <w:div w:id="1580288696">
      <w:bodyDiv w:val="1"/>
      <w:marLeft w:val="0"/>
      <w:marRight w:val="0"/>
      <w:marTop w:val="0"/>
      <w:marBottom w:val="0"/>
      <w:divBdr>
        <w:top w:val="none" w:sz="0" w:space="0" w:color="auto"/>
        <w:left w:val="none" w:sz="0" w:space="0" w:color="auto"/>
        <w:bottom w:val="none" w:sz="0" w:space="0" w:color="auto"/>
        <w:right w:val="none" w:sz="0" w:space="0" w:color="auto"/>
      </w:divBdr>
      <w:divsChild>
        <w:div w:id="1334988471">
          <w:marLeft w:val="446"/>
          <w:marRight w:val="0"/>
          <w:marTop w:val="0"/>
          <w:marBottom w:val="0"/>
          <w:divBdr>
            <w:top w:val="none" w:sz="0" w:space="0" w:color="auto"/>
            <w:left w:val="none" w:sz="0" w:space="0" w:color="auto"/>
            <w:bottom w:val="none" w:sz="0" w:space="0" w:color="auto"/>
            <w:right w:val="none" w:sz="0" w:space="0" w:color="auto"/>
          </w:divBdr>
        </w:div>
      </w:divsChild>
    </w:div>
    <w:div w:id="1619020057">
      <w:bodyDiv w:val="1"/>
      <w:marLeft w:val="0"/>
      <w:marRight w:val="0"/>
      <w:marTop w:val="0"/>
      <w:marBottom w:val="0"/>
      <w:divBdr>
        <w:top w:val="none" w:sz="0" w:space="0" w:color="auto"/>
        <w:left w:val="none" w:sz="0" w:space="0" w:color="auto"/>
        <w:bottom w:val="none" w:sz="0" w:space="0" w:color="auto"/>
        <w:right w:val="none" w:sz="0" w:space="0" w:color="auto"/>
      </w:divBdr>
      <w:divsChild>
        <w:div w:id="288325276">
          <w:marLeft w:val="446"/>
          <w:marRight w:val="0"/>
          <w:marTop w:val="0"/>
          <w:marBottom w:val="0"/>
          <w:divBdr>
            <w:top w:val="none" w:sz="0" w:space="0" w:color="auto"/>
            <w:left w:val="none" w:sz="0" w:space="0" w:color="auto"/>
            <w:bottom w:val="none" w:sz="0" w:space="0" w:color="auto"/>
            <w:right w:val="none" w:sz="0" w:space="0" w:color="auto"/>
          </w:divBdr>
        </w:div>
        <w:div w:id="376391489">
          <w:marLeft w:val="446"/>
          <w:marRight w:val="0"/>
          <w:marTop w:val="0"/>
          <w:marBottom w:val="0"/>
          <w:divBdr>
            <w:top w:val="none" w:sz="0" w:space="0" w:color="auto"/>
            <w:left w:val="none" w:sz="0" w:space="0" w:color="auto"/>
            <w:bottom w:val="none" w:sz="0" w:space="0" w:color="auto"/>
            <w:right w:val="none" w:sz="0" w:space="0" w:color="auto"/>
          </w:divBdr>
        </w:div>
        <w:div w:id="436952883">
          <w:marLeft w:val="446"/>
          <w:marRight w:val="0"/>
          <w:marTop w:val="0"/>
          <w:marBottom w:val="0"/>
          <w:divBdr>
            <w:top w:val="none" w:sz="0" w:space="0" w:color="auto"/>
            <w:left w:val="none" w:sz="0" w:space="0" w:color="auto"/>
            <w:bottom w:val="none" w:sz="0" w:space="0" w:color="auto"/>
            <w:right w:val="none" w:sz="0" w:space="0" w:color="auto"/>
          </w:divBdr>
        </w:div>
        <w:div w:id="968171579">
          <w:marLeft w:val="446"/>
          <w:marRight w:val="0"/>
          <w:marTop w:val="0"/>
          <w:marBottom w:val="0"/>
          <w:divBdr>
            <w:top w:val="none" w:sz="0" w:space="0" w:color="auto"/>
            <w:left w:val="none" w:sz="0" w:space="0" w:color="auto"/>
            <w:bottom w:val="none" w:sz="0" w:space="0" w:color="auto"/>
            <w:right w:val="none" w:sz="0" w:space="0" w:color="auto"/>
          </w:divBdr>
        </w:div>
        <w:div w:id="1037585410">
          <w:marLeft w:val="446"/>
          <w:marRight w:val="0"/>
          <w:marTop w:val="0"/>
          <w:marBottom w:val="0"/>
          <w:divBdr>
            <w:top w:val="none" w:sz="0" w:space="0" w:color="auto"/>
            <w:left w:val="none" w:sz="0" w:space="0" w:color="auto"/>
            <w:bottom w:val="none" w:sz="0" w:space="0" w:color="auto"/>
            <w:right w:val="none" w:sz="0" w:space="0" w:color="auto"/>
          </w:divBdr>
        </w:div>
        <w:div w:id="1190873736">
          <w:marLeft w:val="446"/>
          <w:marRight w:val="0"/>
          <w:marTop w:val="0"/>
          <w:marBottom w:val="0"/>
          <w:divBdr>
            <w:top w:val="none" w:sz="0" w:space="0" w:color="auto"/>
            <w:left w:val="none" w:sz="0" w:space="0" w:color="auto"/>
            <w:bottom w:val="none" w:sz="0" w:space="0" w:color="auto"/>
            <w:right w:val="none" w:sz="0" w:space="0" w:color="auto"/>
          </w:divBdr>
        </w:div>
        <w:div w:id="1309163783">
          <w:marLeft w:val="446"/>
          <w:marRight w:val="0"/>
          <w:marTop w:val="0"/>
          <w:marBottom w:val="0"/>
          <w:divBdr>
            <w:top w:val="none" w:sz="0" w:space="0" w:color="auto"/>
            <w:left w:val="none" w:sz="0" w:space="0" w:color="auto"/>
            <w:bottom w:val="none" w:sz="0" w:space="0" w:color="auto"/>
            <w:right w:val="none" w:sz="0" w:space="0" w:color="auto"/>
          </w:divBdr>
        </w:div>
        <w:div w:id="1758943176">
          <w:marLeft w:val="446"/>
          <w:marRight w:val="0"/>
          <w:marTop w:val="0"/>
          <w:marBottom w:val="0"/>
          <w:divBdr>
            <w:top w:val="none" w:sz="0" w:space="0" w:color="auto"/>
            <w:left w:val="none" w:sz="0" w:space="0" w:color="auto"/>
            <w:bottom w:val="none" w:sz="0" w:space="0" w:color="auto"/>
            <w:right w:val="none" w:sz="0" w:space="0" w:color="auto"/>
          </w:divBdr>
        </w:div>
        <w:div w:id="1771388813">
          <w:marLeft w:val="446"/>
          <w:marRight w:val="0"/>
          <w:marTop w:val="0"/>
          <w:marBottom w:val="0"/>
          <w:divBdr>
            <w:top w:val="none" w:sz="0" w:space="0" w:color="auto"/>
            <w:left w:val="none" w:sz="0" w:space="0" w:color="auto"/>
            <w:bottom w:val="none" w:sz="0" w:space="0" w:color="auto"/>
            <w:right w:val="none" w:sz="0" w:space="0" w:color="auto"/>
          </w:divBdr>
        </w:div>
        <w:div w:id="1986740546">
          <w:marLeft w:val="446"/>
          <w:marRight w:val="0"/>
          <w:marTop w:val="0"/>
          <w:marBottom w:val="0"/>
          <w:divBdr>
            <w:top w:val="none" w:sz="0" w:space="0" w:color="auto"/>
            <w:left w:val="none" w:sz="0" w:space="0" w:color="auto"/>
            <w:bottom w:val="none" w:sz="0" w:space="0" w:color="auto"/>
            <w:right w:val="none" w:sz="0" w:space="0" w:color="auto"/>
          </w:divBdr>
        </w:div>
        <w:div w:id="2017145632">
          <w:marLeft w:val="446"/>
          <w:marRight w:val="0"/>
          <w:marTop w:val="0"/>
          <w:marBottom w:val="0"/>
          <w:divBdr>
            <w:top w:val="none" w:sz="0" w:space="0" w:color="auto"/>
            <w:left w:val="none" w:sz="0" w:space="0" w:color="auto"/>
            <w:bottom w:val="none" w:sz="0" w:space="0" w:color="auto"/>
            <w:right w:val="none" w:sz="0" w:space="0" w:color="auto"/>
          </w:divBdr>
        </w:div>
      </w:divsChild>
    </w:div>
    <w:div w:id="1725835735">
      <w:bodyDiv w:val="1"/>
      <w:marLeft w:val="0"/>
      <w:marRight w:val="0"/>
      <w:marTop w:val="0"/>
      <w:marBottom w:val="0"/>
      <w:divBdr>
        <w:top w:val="none" w:sz="0" w:space="0" w:color="auto"/>
        <w:left w:val="none" w:sz="0" w:space="0" w:color="auto"/>
        <w:bottom w:val="none" w:sz="0" w:space="0" w:color="auto"/>
        <w:right w:val="none" w:sz="0" w:space="0" w:color="auto"/>
      </w:divBdr>
    </w:div>
    <w:div w:id="1796604121">
      <w:bodyDiv w:val="1"/>
      <w:marLeft w:val="0"/>
      <w:marRight w:val="0"/>
      <w:marTop w:val="0"/>
      <w:marBottom w:val="0"/>
      <w:divBdr>
        <w:top w:val="none" w:sz="0" w:space="0" w:color="auto"/>
        <w:left w:val="none" w:sz="0" w:space="0" w:color="auto"/>
        <w:bottom w:val="none" w:sz="0" w:space="0" w:color="auto"/>
        <w:right w:val="none" w:sz="0" w:space="0" w:color="auto"/>
      </w:divBdr>
      <w:divsChild>
        <w:div w:id="45885209">
          <w:marLeft w:val="446"/>
          <w:marRight w:val="0"/>
          <w:marTop w:val="0"/>
          <w:marBottom w:val="0"/>
          <w:divBdr>
            <w:top w:val="none" w:sz="0" w:space="0" w:color="auto"/>
            <w:left w:val="none" w:sz="0" w:space="0" w:color="auto"/>
            <w:bottom w:val="none" w:sz="0" w:space="0" w:color="auto"/>
            <w:right w:val="none" w:sz="0" w:space="0" w:color="auto"/>
          </w:divBdr>
        </w:div>
        <w:div w:id="960064494">
          <w:marLeft w:val="446"/>
          <w:marRight w:val="0"/>
          <w:marTop w:val="0"/>
          <w:marBottom w:val="0"/>
          <w:divBdr>
            <w:top w:val="none" w:sz="0" w:space="0" w:color="auto"/>
            <w:left w:val="none" w:sz="0" w:space="0" w:color="auto"/>
            <w:bottom w:val="none" w:sz="0" w:space="0" w:color="auto"/>
            <w:right w:val="none" w:sz="0" w:space="0" w:color="auto"/>
          </w:divBdr>
        </w:div>
        <w:div w:id="982663335">
          <w:marLeft w:val="446"/>
          <w:marRight w:val="0"/>
          <w:marTop w:val="0"/>
          <w:marBottom w:val="0"/>
          <w:divBdr>
            <w:top w:val="none" w:sz="0" w:space="0" w:color="auto"/>
            <w:left w:val="none" w:sz="0" w:space="0" w:color="auto"/>
            <w:bottom w:val="none" w:sz="0" w:space="0" w:color="auto"/>
            <w:right w:val="none" w:sz="0" w:space="0" w:color="auto"/>
          </w:divBdr>
        </w:div>
        <w:div w:id="1028867925">
          <w:marLeft w:val="446"/>
          <w:marRight w:val="0"/>
          <w:marTop w:val="0"/>
          <w:marBottom w:val="0"/>
          <w:divBdr>
            <w:top w:val="none" w:sz="0" w:space="0" w:color="auto"/>
            <w:left w:val="none" w:sz="0" w:space="0" w:color="auto"/>
            <w:bottom w:val="none" w:sz="0" w:space="0" w:color="auto"/>
            <w:right w:val="none" w:sz="0" w:space="0" w:color="auto"/>
          </w:divBdr>
        </w:div>
        <w:div w:id="1179806107">
          <w:marLeft w:val="446"/>
          <w:marRight w:val="0"/>
          <w:marTop w:val="0"/>
          <w:marBottom w:val="0"/>
          <w:divBdr>
            <w:top w:val="none" w:sz="0" w:space="0" w:color="auto"/>
            <w:left w:val="none" w:sz="0" w:space="0" w:color="auto"/>
            <w:bottom w:val="none" w:sz="0" w:space="0" w:color="auto"/>
            <w:right w:val="none" w:sz="0" w:space="0" w:color="auto"/>
          </w:divBdr>
        </w:div>
        <w:div w:id="1258253523">
          <w:marLeft w:val="446"/>
          <w:marRight w:val="0"/>
          <w:marTop w:val="0"/>
          <w:marBottom w:val="0"/>
          <w:divBdr>
            <w:top w:val="none" w:sz="0" w:space="0" w:color="auto"/>
            <w:left w:val="none" w:sz="0" w:space="0" w:color="auto"/>
            <w:bottom w:val="none" w:sz="0" w:space="0" w:color="auto"/>
            <w:right w:val="none" w:sz="0" w:space="0" w:color="auto"/>
          </w:divBdr>
        </w:div>
        <w:div w:id="1407193144">
          <w:marLeft w:val="446"/>
          <w:marRight w:val="0"/>
          <w:marTop w:val="0"/>
          <w:marBottom w:val="0"/>
          <w:divBdr>
            <w:top w:val="none" w:sz="0" w:space="0" w:color="auto"/>
            <w:left w:val="none" w:sz="0" w:space="0" w:color="auto"/>
            <w:bottom w:val="none" w:sz="0" w:space="0" w:color="auto"/>
            <w:right w:val="none" w:sz="0" w:space="0" w:color="auto"/>
          </w:divBdr>
        </w:div>
        <w:div w:id="1546718225">
          <w:marLeft w:val="446"/>
          <w:marRight w:val="0"/>
          <w:marTop w:val="0"/>
          <w:marBottom w:val="0"/>
          <w:divBdr>
            <w:top w:val="none" w:sz="0" w:space="0" w:color="auto"/>
            <w:left w:val="none" w:sz="0" w:space="0" w:color="auto"/>
            <w:bottom w:val="none" w:sz="0" w:space="0" w:color="auto"/>
            <w:right w:val="none" w:sz="0" w:space="0" w:color="auto"/>
          </w:divBdr>
        </w:div>
        <w:div w:id="1666544755">
          <w:marLeft w:val="446"/>
          <w:marRight w:val="0"/>
          <w:marTop w:val="0"/>
          <w:marBottom w:val="0"/>
          <w:divBdr>
            <w:top w:val="none" w:sz="0" w:space="0" w:color="auto"/>
            <w:left w:val="none" w:sz="0" w:space="0" w:color="auto"/>
            <w:bottom w:val="none" w:sz="0" w:space="0" w:color="auto"/>
            <w:right w:val="none" w:sz="0" w:space="0" w:color="auto"/>
          </w:divBdr>
        </w:div>
        <w:div w:id="1708601279">
          <w:marLeft w:val="446"/>
          <w:marRight w:val="0"/>
          <w:marTop w:val="0"/>
          <w:marBottom w:val="0"/>
          <w:divBdr>
            <w:top w:val="none" w:sz="0" w:space="0" w:color="auto"/>
            <w:left w:val="none" w:sz="0" w:space="0" w:color="auto"/>
            <w:bottom w:val="none" w:sz="0" w:space="0" w:color="auto"/>
            <w:right w:val="none" w:sz="0" w:space="0" w:color="auto"/>
          </w:divBdr>
        </w:div>
      </w:divsChild>
    </w:div>
    <w:div w:id="1971782801">
      <w:bodyDiv w:val="1"/>
      <w:marLeft w:val="0"/>
      <w:marRight w:val="0"/>
      <w:marTop w:val="0"/>
      <w:marBottom w:val="0"/>
      <w:divBdr>
        <w:top w:val="none" w:sz="0" w:space="0" w:color="auto"/>
        <w:left w:val="none" w:sz="0" w:space="0" w:color="auto"/>
        <w:bottom w:val="none" w:sz="0" w:space="0" w:color="auto"/>
        <w:right w:val="none" w:sz="0" w:space="0" w:color="auto"/>
      </w:divBdr>
      <w:divsChild>
        <w:div w:id="813254337">
          <w:marLeft w:val="446"/>
          <w:marRight w:val="0"/>
          <w:marTop w:val="0"/>
          <w:marBottom w:val="0"/>
          <w:divBdr>
            <w:top w:val="none" w:sz="0" w:space="0" w:color="auto"/>
            <w:left w:val="none" w:sz="0" w:space="0" w:color="auto"/>
            <w:bottom w:val="none" w:sz="0" w:space="0" w:color="auto"/>
            <w:right w:val="none" w:sz="0" w:space="0" w:color="auto"/>
          </w:divBdr>
        </w:div>
        <w:div w:id="1543522128">
          <w:marLeft w:val="446"/>
          <w:marRight w:val="0"/>
          <w:marTop w:val="0"/>
          <w:marBottom w:val="0"/>
          <w:divBdr>
            <w:top w:val="none" w:sz="0" w:space="0" w:color="auto"/>
            <w:left w:val="none" w:sz="0" w:space="0" w:color="auto"/>
            <w:bottom w:val="none" w:sz="0" w:space="0" w:color="auto"/>
            <w:right w:val="none" w:sz="0" w:space="0" w:color="auto"/>
          </w:divBdr>
        </w:div>
      </w:divsChild>
    </w:div>
    <w:div w:id="2003074388">
      <w:bodyDiv w:val="1"/>
      <w:marLeft w:val="0"/>
      <w:marRight w:val="0"/>
      <w:marTop w:val="0"/>
      <w:marBottom w:val="0"/>
      <w:divBdr>
        <w:top w:val="none" w:sz="0" w:space="0" w:color="auto"/>
        <w:left w:val="none" w:sz="0" w:space="0" w:color="auto"/>
        <w:bottom w:val="none" w:sz="0" w:space="0" w:color="auto"/>
        <w:right w:val="none" w:sz="0" w:space="0" w:color="auto"/>
      </w:divBdr>
      <w:divsChild>
        <w:div w:id="442965734">
          <w:marLeft w:val="1166"/>
          <w:marRight w:val="0"/>
          <w:marTop w:val="0"/>
          <w:marBottom w:val="0"/>
          <w:divBdr>
            <w:top w:val="none" w:sz="0" w:space="0" w:color="auto"/>
            <w:left w:val="none" w:sz="0" w:space="0" w:color="auto"/>
            <w:bottom w:val="none" w:sz="0" w:space="0" w:color="auto"/>
            <w:right w:val="none" w:sz="0" w:space="0" w:color="auto"/>
          </w:divBdr>
        </w:div>
        <w:div w:id="1203130138">
          <w:marLeft w:val="1166"/>
          <w:marRight w:val="0"/>
          <w:marTop w:val="0"/>
          <w:marBottom w:val="0"/>
          <w:divBdr>
            <w:top w:val="none" w:sz="0" w:space="0" w:color="auto"/>
            <w:left w:val="none" w:sz="0" w:space="0" w:color="auto"/>
            <w:bottom w:val="none" w:sz="0" w:space="0" w:color="auto"/>
            <w:right w:val="none" w:sz="0" w:space="0" w:color="auto"/>
          </w:divBdr>
        </w:div>
      </w:divsChild>
    </w:div>
    <w:div w:id="2060156688">
      <w:bodyDiv w:val="1"/>
      <w:marLeft w:val="0"/>
      <w:marRight w:val="0"/>
      <w:marTop w:val="0"/>
      <w:marBottom w:val="0"/>
      <w:divBdr>
        <w:top w:val="none" w:sz="0" w:space="0" w:color="auto"/>
        <w:left w:val="none" w:sz="0" w:space="0" w:color="auto"/>
        <w:bottom w:val="none" w:sz="0" w:space="0" w:color="auto"/>
        <w:right w:val="none" w:sz="0" w:space="0" w:color="auto"/>
      </w:divBdr>
      <w:divsChild>
        <w:div w:id="981882727">
          <w:marLeft w:val="547"/>
          <w:marRight w:val="0"/>
          <w:marTop w:val="0"/>
          <w:marBottom w:val="0"/>
          <w:divBdr>
            <w:top w:val="none" w:sz="0" w:space="0" w:color="auto"/>
            <w:left w:val="none" w:sz="0" w:space="0" w:color="auto"/>
            <w:bottom w:val="none" w:sz="0" w:space="0" w:color="auto"/>
            <w:right w:val="none" w:sz="0" w:space="0" w:color="auto"/>
          </w:divBdr>
        </w:div>
        <w:div w:id="679623722">
          <w:marLeft w:val="547"/>
          <w:marRight w:val="0"/>
          <w:marTop w:val="0"/>
          <w:marBottom w:val="0"/>
          <w:divBdr>
            <w:top w:val="none" w:sz="0" w:space="0" w:color="auto"/>
            <w:left w:val="none" w:sz="0" w:space="0" w:color="auto"/>
            <w:bottom w:val="none" w:sz="0" w:space="0" w:color="auto"/>
            <w:right w:val="none" w:sz="0" w:space="0" w:color="auto"/>
          </w:divBdr>
        </w:div>
        <w:div w:id="647050257">
          <w:marLeft w:val="547"/>
          <w:marRight w:val="0"/>
          <w:marTop w:val="0"/>
          <w:marBottom w:val="0"/>
          <w:divBdr>
            <w:top w:val="none" w:sz="0" w:space="0" w:color="auto"/>
            <w:left w:val="none" w:sz="0" w:space="0" w:color="auto"/>
            <w:bottom w:val="none" w:sz="0" w:space="0" w:color="auto"/>
            <w:right w:val="none" w:sz="0" w:space="0" w:color="auto"/>
          </w:divBdr>
        </w:div>
        <w:div w:id="329648513">
          <w:marLeft w:val="547"/>
          <w:marRight w:val="0"/>
          <w:marTop w:val="0"/>
          <w:marBottom w:val="0"/>
          <w:divBdr>
            <w:top w:val="none" w:sz="0" w:space="0" w:color="auto"/>
            <w:left w:val="none" w:sz="0" w:space="0" w:color="auto"/>
            <w:bottom w:val="none" w:sz="0" w:space="0" w:color="auto"/>
            <w:right w:val="none" w:sz="0" w:space="0" w:color="auto"/>
          </w:divBdr>
        </w:div>
        <w:div w:id="473068104">
          <w:marLeft w:val="547"/>
          <w:marRight w:val="0"/>
          <w:marTop w:val="0"/>
          <w:marBottom w:val="0"/>
          <w:divBdr>
            <w:top w:val="none" w:sz="0" w:space="0" w:color="auto"/>
            <w:left w:val="none" w:sz="0" w:space="0" w:color="auto"/>
            <w:bottom w:val="none" w:sz="0" w:space="0" w:color="auto"/>
            <w:right w:val="none" w:sz="0" w:space="0" w:color="auto"/>
          </w:divBdr>
        </w:div>
        <w:div w:id="1446971345">
          <w:marLeft w:val="547"/>
          <w:marRight w:val="0"/>
          <w:marTop w:val="0"/>
          <w:marBottom w:val="0"/>
          <w:divBdr>
            <w:top w:val="none" w:sz="0" w:space="0" w:color="auto"/>
            <w:left w:val="none" w:sz="0" w:space="0" w:color="auto"/>
            <w:bottom w:val="none" w:sz="0" w:space="0" w:color="auto"/>
            <w:right w:val="none" w:sz="0" w:space="0" w:color="auto"/>
          </w:divBdr>
        </w:div>
        <w:div w:id="1907061880">
          <w:marLeft w:val="1267"/>
          <w:marRight w:val="0"/>
          <w:marTop w:val="0"/>
          <w:marBottom w:val="0"/>
          <w:divBdr>
            <w:top w:val="none" w:sz="0" w:space="0" w:color="auto"/>
            <w:left w:val="none" w:sz="0" w:space="0" w:color="auto"/>
            <w:bottom w:val="none" w:sz="0" w:space="0" w:color="auto"/>
            <w:right w:val="none" w:sz="0" w:space="0" w:color="auto"/>
          </w:divBdr>
        </w:div>
        <w:div w:id="1291016952">
          <w:marLeft w:val="1267"/>
          <w:marRight w:val="0"/>
          <w:marTop w:val="0"/>
          <w:marBottom w:val="0"/>
          <w:divBdr>
            <w:top w:val="none" w:sz="0" w:space="0" w:color="auto"/>
            <w:left w:val="none" w:sz="0" w:space="0" w:color="auto"/>
            <w:bottom w:val="none" w:sz="0" w:space="0" w:color="auto"/>
            <w:right w:val="none" w:sz="0" w:space="0" w:color="auto"/>
          </w:divBdr>
        </w:div>
        <w:div w:id="2002614353">
          <w:marLeft w:val="1267"/>
          <w:marRight w:val="0"/>
          <w:marTop w:val="0"/>
          <w:marBottom w:val="0"/>
          <w:divBdr>
            <w:top w:val="none" w:sz="0" w:space="0" w:color="auto"/>
            <w:left w:val="none" w:sz="0" w:space="0" w:color="auto"/>
            <w:bottom w:val="none" w:sz="0" w:space="0" w:color="auto"/>
            <w:right w:val="none" w:sz="0" w:space="0" w:color="auto"/>
          </w:divBdr>
        </w:div>
        <w:div w:id="1972633736">
          <w:marLeft w:val="547"/>
          <w:marRight w:val="0"/>
          <w:marTop w:val="0"/>
          <w:marBottom w:val="0"/>
          <w:divBdr>
            <w:top w:val="none" w:sz="0" w:space="0" w:color="auto"/>
            <w:left w:val="none" w:sz="0" w:space="0" w:color="auto"/>
            <w:bottom w:val="none" w:sz="0" w:space="0" w:color="auto"/>
            <w:right w:val="none" w:sz="0" w:space="0" w:color="auto"/>
          </w:divBdr>
        </w:div>
        <w:div w:id="1783457494">
          <w:marLeft w:val="547"/>
          <w:marRight w:val="0"/>
          <w:marTop w:val="0"/>
          <w:marBottom w:val="0"/>
          <w:divBdr>
            <w:top w:val="none" w:sz="0" w:space="0" w:color="auto"/>
            <w:left w:val="none" w:sz="0" w:space="0" w:color="auto"/>
            <w:bottom w:val="none" w:sz="0" w:space="0" w:color="auto"/>
            <w:right w:val="none" w:sz="0" w:space="0" w:color="auto"/>
          </w:divBdr>
        </w:div>
        <w:div w:id="933636296">
          <w:marLeft w:val="547"/>
          <w:marRight w:val="0"/>
          <w:marTop w:val="0"/>
          <w:marBottom w:val="0"/>
          <w:divBdr>
            <w:top w:val="none" w:sz="0" w:space="0" w:color="auto"/>
            <w:left w:val="none" w:sz="0" w:space="0" w:color="auto"/>
            <w:bottom w:val="none" w:sz="0" w:space="0" w:color="auto"/>
            <w:right w:val="none" w:sz="0" w:space="0" w:color="auto"/>
          </w:divBdr>
        </w:div>
        <w:div w:id="558368800">
          <w:marLeft w:val="547"/>
          <w:marRight w:val="0"/>
          <w:marTop w:val="0"/>
          <w:marBottom w:val="0"/>
          <w:divBdr>
            <w:top w:val="none" w:sz="0" w:space="0" w:color="auto"/>
            <w:left w:val="none" w:sz="0" w:space="0" w:color="auto"/>
            <w:bottom w:val="none" w:sz="0" w:space="0" w:color="auto"/>
            <w:right w:val="none" w:sz="0" w:space="0" w:color="auto"/>
          </w:divBdr>
        </w:div>
        <w:div w:id="1343438828">
          <w:marLeft w:val="547"/>
          <w:marRight w:val="0"/>
          <w:marTop w:val="0"/>
          <w:marBottom w:val="0"/>
          <w:divBdr>
            <w:top w:val="none" w:sz="0" w:space="0" w:color="auto"/>
            <w:left w:val="none" w:sz="0" w:space="0" w:color="auto"/>
            <w:bottom w:val="none" w:sz="0" w:space="0" w:color="auto"/>
            <w:right w:val="none" w:sz="0" w:space="0" w:color="auto"/>
          </w:divBdr>
        </w:div>
        <w:div w:id="1464886856">
          <w:marLeft w:val="547"/>
          <w:marRight w:val="0"/>
          <w:marTop w:val="0"/>
          <w:marBottom w:val="0"/>
          <w:divBdr>
            <w:top w:val="none" w:sz="0" w:space="0" w:color="auto"/>
            <w:left w:val="none" w:sz="0" w:space="0" w:color="auto"/>
            <w:bottom w:val="none" w:sz="0" w:space="0" w:color="auto"/>
            <w:right w:val="none" w:sz="0" w:space="0" w:color="auto"/>
          </w:divBdr>
        </w:div>
        <w:div w:id="2061780501">
          <w:marLeft w:val="547"/>
          <w:marRight w:val="0"/>
          <w:marTop w:val="0"/>
          <w:marBottom w:val="0"/>
          <w:divBdr>
            <w:top w:val="none" w:sz="0" w:space="0" w:color="auto"/>
            <w:left w:val="none" w:sz="0" w:space="0" w:color="auto"/>
            <w:bottom w:val="none" w:sz="0" w:space="0" w:color="auto"/>
            <w:right w:val="none" w:sz="0" w:space="0" w:color="auto"/>
          </w:divBdr>
        </w:div>
        <w:div w:id="703529211">
          <w:marLeft w:val="547"/>
          <w:marRight w:val="0"/>
          <w:marTop w:val="0"/>
          <w:marBottom w:val="0"/>
          <w:divBdr>
            <w:top w:val="none" w:sz="0" w:space="0" w:color="auto"/>
            <w:left w:val="none" w:sz="0" w:space="0" w:color="auto"/>
            <w:bottom w:val="none" w:sz="0" w:space="0" w:color="auto"/>
            <w:right w:val="none" w:sz="0" w:space="0" w:color="auto"/>
          </w:divBdr>
        </w:div>
        <w:div w:id="642849861">
          <w:marLeft w:val="547"/>
          <w:marRight w:val="0"/>
          <w:marTop w:val="0"/>
          <w:marBottom w:val="0"/>
          <w:divBdr>
            <w:top w:val="none" w:sz="0" w:space="0" w:color="auto"/>
            <w:left w:val="none" w:sz="0" w:space="0" w:color="auto"/>
            <w:bottom w:val="none" w:sz="0" w:space="0" w:color="auto"/>
            <w:right w:val="none" w:sz="0" w:space="0" w:color="auto"/>
          </w:divBdr>
        </w:div>
        <w:div w:id="371996767">
          <w:marLeft w:val="547"/>
          <w:marRight w:val="0"/>
          <w:marTop w:val="0"/>
          <w:marBottom w:val="0"/>
          <w:divBdr>
            <w:top w:val="none" w:sz="0" w:space="0" w:color="auto"/>
            <w:left w:val="none" w:sz="0" w:space="0" w:color="auto"/>
            <w:bottom w:val="none" w:sz="0" w:space="0" w:color="auto"/>
            <w:right w:val="none" w:sz="0" w:space="0" w:color="auto"/>
          </w:divBdr>
        </w:div>
        <w:div w:id="649792729">
          <w:marLeft w:val="547"/>
          <w:marRight w:val="0"/>
          <w:marTop w:val="0"/>
          <w:marBottom w:val="0"/>
          <w:divBdr>
            <w:top w:val="none" w:sz="0" w:space="0" w:color="auto"/>
            <w:left w:val="none" w:sz="0" w:space="0" w:color="auto"/>
            <w:bottom w:val="none" w:sz="0" w:space="0" w:color="auto"/>
            <w:right w:val="none" w:sz="0" w:space="0" w:color="auto"/>
          </w:divBdr>
        </w:div>
        <w:div w:id="1954363215">
          <w:marLeft w:val="547"/>
          <w:marRight w:val="0"/>
          <w:marTop w:val="0"/>
          <w:marBottom w:val="0"/>
          <w:divBdr>
            <w:top w:val="none" w:sz="0" w:space="0" w:color="auto"/>
            <w:left w:val="none" w:sz="0" w:space="0" w:color="auto"/>
            <w:bottom w:val="none" w:sz="0" w:space="0" w:color="auto"/>
            <w:right w:val="none" w:sz="0" w:space="0" w:color="auto"/>
          </w:divBdr>
        </w:div>
        <w:div w:id="1943143476">
          <w:marLeft w:val="547"/>
          <w:marRight w:val="0"/>
          <w:marTop w:val="0"/>
          <w:marBottom w:val="0"/>
          <w:divBdr>
            <w:top w:val="none" w:sz="0" w:space="0" w:color="auto"/>
            <w:left w:val="none" w:sz="0" w:space="0" w:color="auto"/>
            <w:bottom w:val="none" w:sz="0" w:space="0" w:color="auto"/>
            <w:right w:val="none" w:sz="0" w:space="0" w:color="auto"/>
          </w:divBdr>
        </w:div>
        <w:div w:id="979917915">
          <w:marLeft w:val="547"/>
          <w:marRight w:val="0"/>
          <w:marTop w:val="0"/>
          <w:marBottom w:val="0"/>
          <w:divBdr>
            <w:top w:val="none" w:sz="0" w:space="0" w:color="auto"/>
            <w:left w:val="none" w:sz="0" w:space="0" w:color="auto"/>
            <w:bottom w:val="none" w:sz="0" w:space="0" w:color="auto"/>
            <w:right w:val="none" w:sz="0" w:space="0" w:color="auto"/>
          </w:divBdr>
        </w:div>
        <w:div w:id="979769030">
          <w:marLeft w:val="547"/>
          <w:marRight w:val="0"/>
          <w:marTop w:val="0"/>
          <w:marBottom w:val="0"/>
          <w:divBdr>
            <w:top w:val="none" w:sz="0" w:space="0" w:color="auto"/>
            <w:left w:val="none" w:sz="0" w:space="0" w:color="auto"/>
            <w:bottom w:val="none" w:sz="0" w:space="0" w:color="auto"/>
            <w:right w:val="none" w:sz="0" w:space="0" w:color="auto"/>
          </w:divBdr>
        </w:div>
        <w:div w:id="830760026">
          <w:marLeft w:val="547"/>
          <w:marRight w:val="0"/>
          <w:marTop w:val="0"/>
          <w:marBottom w:val="0"/>
          <w:divBdr>
            <w:top w:val="none" w:sz="0" w:space="0" w:color="auto"/>
            <w:left w:val="none" w:sz="0" w:space="0" w:color="auto"/>
            <w:bottom w:val="none" w:sz="0" w:space="0" w:color="auto"/>
            <w:right w:val="none" w:sz="0" w:space="0" w:color="auto"/>
          </w:divBdr>
        </w:div>
      </w:divsChild>
    </w:div>
    <w:div w:id="2118942435">
      <w:bodyDiv w:val="1"/>
      <w:marLeft w:val="0"/>
      <w:marRight w:val="0"/>
      <w:marTop w:val="0"/>
      <w:marBottom w:val="0"/>
      <w:divBdr>
        <w:top w:val="none" w:sz="0" w:space="0" w:color="auto"/>
        <w:left w:val="none" w:sz="0" w:space="0" w:color="auto"/>
        <w:bottom w:val="none" w:sz="0" w:space="0" w:color="auto"/>
        <w:right w:val="none" w:sz="0" w:space="0" w:color="auto"/>
      </w:divBdr>
      <w:divsChild>
        <w:div w:id="818159235">
          <w:marLeft w:val="446"/>
          <w:marRight w:val="0"/>
          <w:marTop w:val="0"/>
          <w:marBottom w:val="0"/>
          <w:divBdr>
            <w:top w:val="none" w:sz="0" w:space="0" w:color="auto"/>
            <w:left w:val="none" w:sz="0" w:space="0" w:color="auto"/>
            <w:bottom w:val="none" w:sz="0" w:space="0" w:color="auto"/>
            <w:right w:val="none" w:sz="0" w:space="0" w:color="auto"/>
          </w:divBdr>
        </w:div>
        <w:div w:id="100659100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EA18-73A4-4251-B584-1C1066DF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1215</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Rodrigues, Pearl  (Pakistan)</cp:lastModifiedBy>
  <cp:revision>7</cp:revision>
  <cp:lastPrinted>2014-10-02T09:04:00Z</cp:lastPrinted>
  <dcterms:created xsi:type="dcterms:W3CDTF">2015-06-09T06:11:00Z</dcterms:created>
  <dcterms:modified xsi:type="dcterms:W3CDTF">2015-06-15T06:18:00Z</dcterms:modified>
</cp:coreProperties>
</file>