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DF48" w14:textId="4C49B8B9" w:rsidR="00C61435" w:rsidRDefault="006F0492" w:rsidP="004C75B7">
      <w:pPr>
        <w:rPr>
          <w:rFonts w:ascii="Arial" w:hAnsi="Arial" w:cs="Arial"/>
          <w:b/>
          <w:sz w:val="28"/>
          <w:lang w:val="en-GB"/>
        </w:rPr>
      </w:pPr>
      <w:r>
        <w:rPr>
          <w:noProof/>
        </w:rPr>
        <w:drawing>
          <wp:anchor distT="0" distB="0" distL="114300" distR="114300" simplePos="0" relativeHeight="251658240" behindDoc="0" locked="0" layoutInCell="1" allowOverlap="1" wp14:anchorId="538300E1" wp14:editId="4F56B424">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4488A4F9" w14:textId="77777777" w:rsidR="00C61435" w:rsidRDefault="00C61435" w:rsidP="00FA5F2B">
      <w:pPr>
        <w:jc w:val="center"/>
        <w:rPr>
          <w:rFonts w:ascii="Arial" w:hAnsi="Arial" w:cs="Arial"/>
          <w:b/>
          <w:sz w:val="28"/>
          <w:lang w:val="en-GB"/>
        </w:rPr>
      </w:pPr>
    </w:p>
    <w:p w14:paraId="492DB9CD" w14:textId="1DD9C392"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F7693E">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237E86FF" w14:textId="77777777" w:rsidR="00591C46" w:rsidRPr="006F5EB5" w:rsidRDefault="00591C46" w:rsidP="00F7693E">
      <w:pPr>
        <w:rPr>
          <w:rFonts w:ascii="Arial" w:hAnsi="Arial" w:cs="Arial"/>
          <w:b/>
          <w:sz w:val="28"/>
          <w:lang w:val="en-GB"/>
        </w:rPr>
      </w:pPr>
    </w:p>
    <w:p w14:paraId="480DA47A" w14:textId="61F9BE89" w:rsidR="00FA5F2B" w:rsidRPr="006F5EB5" w:rsidRDefault="00294C2F" w:rsidP="004C75B7">
      <w:pPr>
        <w:rPr>
          <w:rFonts w:ascii="Arial" w:hAnsi="Arial" w:cs="Arial"/>
          <w:b/>
          <w:sz w:val="28"/>
          <w:lang w:val="en-GB"/>
        </w:rPr>
      </w:pPr>
      <w:r>
        <w:rPr>
          <w:rFonts w:ascii="Arial" w:hAnsi="Arial" w:cs="Arial"/>
          <w:b/>
          <w:sz w:val="28"/>
          <w:lang w:val="en-GB"/>
        </w:rPr>
        <w:t>Title:</w:t>
      </w:r>
      <w:r w:rsidR="004C75B7" w:rsidRPr="006F5EB5">
        <w:rPr>
          <w:rFonts w:ascii="Arial" w:hAnsi="Arial" w:cs="Arial"/>
          <w:b/>
          <w:sz w:val="28"/>
          <w:lang w:val="en-GB"/>
        </w:rPr>
        <w:t xml:space="preserve"> </w:t>
      </w:r>
      <w:r w:rsidR="009F73FA" w:rsidRPr="009F73FA">
        <w:rPr>
          <w:rFonts w:ascii="Arial" w:hAnsi="Arial" w:cs="Arial"/>
          <w:b/>
          <w:sz w:val="28"/>
        </w:rPr>
        <w:t xml:space="preserve">RFP - FT55EES82025 - Baseline and Needs Assessment for EaSTE II   </w:t>
      </w:r>
    </w:p>
    <w:p w14:paraId="395E8DA0" w14:textId="77777777" w:rsidR="002E28AE" w:rsidRPr="006F5EB5" w:rsidRDefault="002E28AE" w:rsidP="00FA5F2B">
      <w:pPr>
        <w:rPr>
          <w:rFonts w:ascii="Arial" w:hAnsi="Arial" w:cs="Arial"/>
          <w:b/>
          <w:lang w:val="en-GB"/>
        </w:rPr>
      </w:pPr>
    </w:p>
    <w:p w14:paraId="7B6BF94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8463369"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82F4CA4"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099BEF0C"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E2E4D11"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14F5760"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BD7BB51" w14:textId="77777777" w:rsidR="004C75B7" w:rsidRPr="006F5EB5" w:rsidRDefault="004C75B7" w:rsidP="00FA5F2B">
      <w:pPr>
        <w:rPr>
          <w:rFonts w:ascii="Arial" w:hAnsi="Arial" w:cs="Arial"/>
          <w:b/>
          <w:lang w:val="en-GB"/>
        </w:rPr>
      </w:pPr>
    </w:p>
    <w:p w14:paraId="0E39EA2C"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ED941FF" w14:textId="77777777" w:rsidR="004C75B7" w:rsidRPr="006F5EB5" w:rsidRDefault="004C75B7" w:rsidP="00FA5F2B">
      <w:pPr>
        <w:rPr>
          <w:rFonts w:ascii="Arial" w:hAnsi="Arial" w:cs="Arial"/>
          <w:b/>
          <w:lang w:val="en-GB"/>
        </w:rPr>
      </w:pPr>
    </w:p>
    <w:p w14:paraId="4FC5AD53"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D973340" w14:textId="77777777" w:rsidR="007A2824" w:rsidRPr="006F5EB5" w:rsidRDefault="007A2824" w:rsidP="007A2824">
      <w:pPr>
        <w:jc w:val="center"/>
        <w:rPr>
          <w:rFonts w:ascii="Arial" w:hAnsi="Arial" w:cs="Arial"/>
          <w:sz w:val="20"/>
          <w:szCs w:val="22"/>
          <w:lang w:val="en-GB"/>
        </w:rPr>
      </w:pPr>
    </w:p>
    <w:p w14:paraId="5C95FFE1" w14:textId="77777777" w:rsidR="002E28AE" w:rsidRPr="006F5EB5" w:rsidRDefault="002E28AE" w:rsidP="007A2824">
      <w:pPr>
        <w:jc w:val="center"/>
        <w:rPr>
          <w:rFonts w:ascii="Arial" w:hAnsi="Arial" w:cs="Arial"/>
          <w:sz w:val="18"/>
          <w:szCs w:val="22"/>
          <w:lang w:val="en-US"/>
        </w:rPr>
      </w:pPr>
    </w:p>
    <w:p w14:paraId="23290B08"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7898F48D" w14:textId="77777777" w:rsidR="00EC3E2A" w:rsidRPr="006F5EB5" w:rsidRDefault="00EC3E2A" w:rsidP="00EC3E2A">
      <w:pPr>
        <w:rPr>
          <w:rFonts w:ascii="Arial" w:hAnsi="Arial" w:cs="Arial"/>
          <w:sz w:val="16"/>
          <w:szCs w:val="22"/>
          <w:lang w:val="en-US"/>
        </w:rPr>
      </w:pPr>
    </w:p>
    <w:p w14:paraId="1EEAC816"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00AC3CB" w14:textId="77777777" w:rsidR="002E28AE" w:rsidRPr="006F5EB5" w:rsidRDefault="002E28AE" w:rsidP="00FE073B">
      <w:pPr>
        <w:spacing w:line="360" w:lineRule="auto"/>
        <w:jc w:val="both"/>
        <w:rPr>
          <w:rFonts w:ascii="Arial" w:hAnsi="Arial" w:cs="Arial"/>
          <w:sz w:val="21"/>
          <w:szCs w:val="21"/>
          <w:lang w:val="en-US"/>
        </w:rPr>
      </w:pPr>
    </w:p>
    <w:p w14:paraId="28060762"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A55FCC4" w14:textId="77777777" w:rsidR="006E7F13" w:rsidRPr="006F5EB5" w:rsidRDefault="006E7F13" w:rsidP="00FE073B">
      <w:pPr>
        <w:pStyle w:val="ListParagraph"/>
        <w:spacing w:line="360" w:lineRule="auto"/>
        <w:rPr>
          <w:rFonts w:ascii="Arial" w:hAnsi="Arial" w:cs="Arial"/>
          <w:sz w:val="21"/>
          <w:szCs w:val="21"/>
          <w:lang w:val="en-US"/>
        </w:rPr>
      </w:pPr>
    </w:p>
    <w:p w14:paraId="1FCEAD98" w14:textId="77777777" w:rsidR="00294C2F" w:rsidRDefault="00294C2F" w:rsidP="00294C2F">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56E65125" w14:textId="77777777" w:rsidR="00294C2F" w:rsidRPr="006F5EB5" w:rsidRDefault="00294C2F" w:rsidP="00294C2F">
      <w:pPr>
        <w:spacing w:line="360" w:lineRule="auto"/>
        <w:jc w:val="both"/>
        <w:rPr>
          <w:rFonts w:ascii="Arial" w:hAnsi="Arial" w:cs="Arial"/>
          <w:sz w:val="21"/>
          <w:szCs w:val="21"/>
          <w:lang w:val="en-US"/>
        </w:rPr>
      </w:pPr>
    </w:p>
    <w:p w14:paraId="5CC3E9BB" w14:textId="77777777" w:rsidR="00294C2F" w:rsidRPr="006F5EB5" w:rsidRDefault="00294C2F" w:rsidP="00294C2F">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62EA9D59" w14:textId="77777777" w:rsidR="006E7F13" w:rsidRPr="006F5EB5" w:rsidRDefault="006E7F13" w:rsidP="006765F3">
      <w:pPr>
        <w:pStyle w:val="ListParagraph"/>
        <w:spacing w:line="360" w:lineRule="auto"/>
        <w:jc w:val="both"/>
        <w:rPr>
          <w:rFonts w:ascii="Arial" w:hAnsi="Arial" w:cs="Arial"/>
          <w:sz w:val="21"/>
          <w:szCs w:val="21"/>
          <w:lang w:val="en-US"/>
        </w:rPr>
      </w:pPr>
    </w:p>
    <w:p w14:paraId="5DA3472E" w14:textId="009FB57A" w:rsidR="006221AC" w:rsidRPr="00095489" w:rsidRDefault="004C75B7" w:rsidP="00941A0C">
      <w:pPr>
        <w:numPr>
          <w:ilvl w:val="0"/>
          <w:numId w:val="25"/>
        </w:numPr>
        <w:spacing w:line="360" w:lineRule="auto"/>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E77EF1" w:rsidRPr="004A0D12">
          <w:rPr>
            <w:rStyle w:val="Hyperlink"/>
            <w:rFonts w:ascii="Arial" w:hAnsi="Arial" w:cs="Arial"/>
            <w:sz w:val="21"/>
            <w:szCs w:val="21"/>
            <w:lang w:val="en-US"/>
          </w:rPr>
          <w:t>moiz.khalid@britishcouncil.org</w:t>
        </w:r>
      </w:hyperlink>
      <w:r w:rsidR="00E77EF1" w:rsidRPr="00E77EF1">
        <w:rPr>
          <w:rFonts w:ascii="Arial" w:hAnsi="Arial" w:cs="Arial"/>
          <w:sz w:val="21"/>
          <w:szCs w:val="21"/>
          <w:lang w:val="en-US"/>
        </w:rPr>
        <w:t xml:space="preserve">/ </w:t>
      </w:r>
      <w:hyperlink r:id="rId13" w:anchor="/bc-supplier-registration" w:history="1">
        <w:r w:rsidR="00E77EF1" w:rsidRPr="004A0D12">
          <w:rPr>
            <w:rStyle w:val="Hyperlink"/>
            <w:rFonts w:ascii="Arial" w:hAnsi="Arial" w:cs="Arial"/>
            <w:sz w:val="21"/>
            <w:szCs w:val="21"/>
            <w:lang w:val="en-US"/>
          </w:rPr>
          <w:t>https://tap.tcsapps.com/tap2/#/bc-supplier-registration</w:t>
        </w:r>
      </w:hyperlink>
      <w:r w:rsidR="00E77EF1">
        <w:rPr>
          <w:rFonts w:ascii="Arial" w:hAnsi="Arial" w:cs="Arial"/>
          <w:sz w:val="21"/>
          <w:szCs w:val="21"/>
          <w:lang w:val="en-US"/>
        </w:rPr>
        <w:t xml:space="preserve"> </w:t>
      </w:r>
      <w:r w:rsidR="00FE073B" w:rsidRPr="006E0A87">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6E0A87">
        <w:rPr>
          <w:rFonts w:ascii="Arial" w:hAnsi="Arial" w:cs="Arial"/>
          <w:sz w:val="21"/>
          <w:szCs w:val="21"/>
          <w:lang w:val="en-GB"/>
        </w:rPr>
        <w:t xml:space="preserve"> Deadline, as set out in the Timescales section of </w:t>
      </w:r>
      <w:r w:rsidR="00784523" w:rsidRPr="005C7D92">
        <w:rPr>
          <w:rFonts w:ascii="Arial" w:hAnsi="Arial" w:cs="Arial"/>
          <w:sz w:val="21"/>
          <w:szCs w:val="21"/>
          <w:lang w:val="en-GB"/>
        </w:rPr>
        <w:t xml:space="preserve">the </w:t>
      </w:r>
      <w:r w:rsidR="001F459C">
        <w:rPr>
          <w:rFonts w:ascii="Arial" w:hAnsi="Arial" w:cs="Arial"/>
          <w:sz w:val="21"/>
          <w:szCs w:val="21"/>
          <w:lang w:val="en-GB"/>
        </w:rPr>
        <w:t>RFP</w:t>
      </w:r>
      <w:r w:rsidR="00FE073B" w:rsidRPr="005C7D92">
        <w:rPr>
          <w:rFonts w:ascii="Arial" w:hAnsi="Arial" w:cs="Arial"/>
          <w:sz w:val="21"/>
          <w:szCs w:val="21"/>
          <w:lang w:val="en-GB"/>
        </w:rPr>
        <w:t xml:space="preserve"> document.</w:t>
      </w:r>
      <w:r w:rsidR="005C7D92" w:rsidRPr="005C7D92">
        <w:rPr>
          <w:rFonts w:ascii="Arial" w:hAnsi="Arial" w:cs="Arial"/>
          <w:sz w:val="21"/>
          <w:szCs w:val="21"/>
          <w:lang w:val="en-GB"/>
        </w:rPr>
        <w:t xml:space="preserve"> </w:t>
      </w:r>
    </w:p>
    <w:p w14:paraId="5BEEA679" w14:textId="77777777" w:rsidR="006E7F13" w:rsidRPr="006F5EB5" w:rsidRDefault="006E7F13" w:rsidP="00D3015B">
      <w:pPr>
        <w:jc w:val="both"/>
        <w:rPr>
          <w:rFonts w:ascii="Arial" w:hAnsi="Arial" w:cs="Arial"/>
          <w:b/>
          <w:bCs/>
          <w:color w:val="0070C0"/>
          <w:sz w:val="32"/>
          <w:szCs w:val="22"/>
          <w:lang w:val="en-GB"/>
        </w:rPr>
      </w:pPr>
    </w:p>
    <w:p w14:paraId="6D7545F9" w14:textId="77777777" w:rsidR="006E7F13" w:rsidRPr="006F5EB5" w:rsidRDefault="006E7F13" w:rsidP="00D3015B">
      <w:pPr>
        <w:jc w:val="both"/>
        <w:rPr>
          <w:rFonts w:ascii="Arial" w:hAnsi="Arial" w:cs="Arial"/>
          <w:b/>
          <w:bCs/>
          <w:color w:val="0070C0"/>
          <w:sz w:val="32"/>
          <w:szCs w:val="22"/>
          <w:lang w:val="en-GB"/>
        </w:rPr>
      </w:pPr>
    </w:p>
    <w:p w14:paraId="470A4F60"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719401B2" w14:textId="77777777" w:rsidR="006C060C" w:rsidRPr="006F5EB5" w:rsidRDefault="006C060C" w:rsidP="00D3015B">
      <w:pPr>
        <w:jc w:val="both"/>
        <w:rPr>
          <w:rFonts w:ascii="Arial" w:hAnsi="Arial" w:cs="Arial"/>
          <w:b/>
          <w:bCs/>
          <w:sz w:val="22"/>
          <w:szCs w:val="22"/>
          <w:lang w:val="en-GB"/>
        </w:rPr>
      </w:pPr>
    </w:p>
    <w:p w14:paraId="5611F21D" w14:textId="77777777" w:rsidR="004C75B7" w:rsidRPr="006F5EB5" w:rsidRDefault="004C75B7" w:rsidP="00D3015B">
      <w:pPr>
        <w:jc w:val="both"/>
        <w:rPr>
          <w:rFonts w:ascii="Arial" w:hAnsi="Arial" w:cs="Arial"/>
          <w:b/>
          <w:bCs/>
          <w:sz w:val="22"/>
          <w:szCs w:val="22"/>
          <w:lang w:val="en-GB"/>
        </w:rPr>
      </w:pPr>
    </w:p>
    <w:p w14:paraId="60BDD294" w14:textId="5E93A851" w:rsidR="00F144C1" w:rsidRPr="00E77EF1" w:rsidRDefault="00FE073B" w:rsidP="00152242">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D446070" w14:textId="35372F5D" w:rsidR="00DB0BD0" w:rsidRPr="00AF2C43" w:rsidRDefault="00DB0BD0" w:rsidP="00DB0BD0">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via </w:t>
      </w:r>
      <w:hyperlink r:id="rId14" w:history="1">
        <w:r w:rsidR="00E77EF1" w:rsidRPr="004A0D12">
          <w:rPr>
            <w:rStyle w:val="Hyperlink"/>
            <w:rFonts w:ascii="Arial" w:hAnsi="Arial" w:cs="Arial"/>
            <w:sz w:val="22"/>
            <w:szCs w:val="22"/>
            <w:lang w:val="en-US"/>
          </w:rPr>
          <w:t>moiz.khalid@britishcouncil.org</w:t>
        </w:r>
      </w:hyperlink>
      <w:r w:rsidR="00E77EF1">
        <w:rPr>
          <w:rFonts w:ascii="Arial" w:hAnsi="Arial" w:cs="Arial"/>
          <w:sz w:val="22"/>
          <w:szCs w:val="22"/>
          <w:lang w:val="en-US"/>
        </w:rPr>
        <w:t xml:space="preserve"> </w:t>
      </w:r>
      <w:r w:rsidR="00E77EF1" w:rsidRPr="00E77EF1">
        <w:rPr>
          <w:rFonts w:ascii="Arial" w:hAnsi="Arial" w:cs="Arial"/>
          <w:sz w:val="22"/>
          <w:szCs w:val="22"/>
          <w:lang w:val="en-US"/>
        </w:rPr>
        <w:t xml:space="preserve"> / </w:t>
      </w:r>
      <w:hyperlink r:id="rId15" w:anchor="/bc-supplier-registration" w:history="1">
        <w:r w:rsidR="00E77EF1" w:rsidRPr="004A0D12">
          <w:rPr>
            <w:rStyle w:val="Hyperlink"/>
            <w:rFonts w:ascii="Arial" w:hAnsi="Arial" w:cs="Arial"/>
            <w:sz w:val="22"/>
            <w:szCs w:val="22"/>
            <w:lang w:val="en-US"/>
          </w:rPr>
          <w:t>https://tap.tcsapps.com/tap2/#/bc-supplier-registration</w:t>
        </w:r>
      </w:hyperlink>
      <w:r w:rsidR="00E77EF1">
        <w:rPr>
          <w:rFonts w:ascii="Arial" w:hAnsi="Arial" w:cs="Arial"/>
          <w:sz w:val="22"/>
          <w:szCs w:val="22"/>
          <w:lang w:val="en-US"/>
        </w:rPr>
        <w:t xml:space="preserve"> </w:t>
      </w:r>
      <w:r w:rsidRPr="00AF2C43">
        <w:rPr>
          <w:rFonts w:ascii="Arial" w:hAnsi="Arial" w:cs="Arial"/>
          <w:sz w:val="22"/>
          <w:szCs w:val="22"/>
          <w:lang w:val="en-US"/>
        </w:rPr>
        <w:t>which can be answered and therefore on submission a fully met requirements can be submitted.</w:t>
      </w:r>
    </w:p>
    <w:p w14:paraId="78B29EFB" w14:textId="1B043972" w:rsidR="00021554" w:rsidRPr="00E77EF1" w:rsidRDefault="00DB0BD0" w:rsidP="00E77EF1">
      <w:pPr>
        <w:spacing w:line="360" w:lineRule="auto"/>
        <w:jc w:val="both"/>
        <w:rPr>
          <w:rFonts w:ascii="Arial" w:hAnsi="Arial" w:cs="Arial"/>
          <w:sz w:val="22"/>
          <w:szCs w:val="22"/>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sidR="00E77EF1">
        <w:rPr>
          <w:rFonts w:ascii="Arial" w:hAnsi="Arial" w:cs="Arial"/>
          <w:sz w:val="22"/>
          <w:szCs w:val="22"/>
          <w:lang w:val="en-US"/>
        </w:rPr>
        <w:t>3</w:t>
      </w:r>
      <w:r w:rsidRPr="00AF2C43">
        <w:rPr>
          <w:rFonts w:ascii="Arial" w:hAnsi="Arial" w:cs="Arial"/>
          <w:sz w:val="22"/>
          <w:szCs w:val="22"/>
          <w:lang w:val="en-US"/>
        </w:rPr>
        <w:t xml:space="preserve"> (Pricing Approach).</w:t>
      </w:r>
    </w:p>
    <w:p w14:paraId="7789FDFD" w14:textId="77777777" w:rsidR="00FE073B" w:rsidRPr="006F5EB5" w:rsidRDefault="00FE073B" w:rsidP="00FE073B">
      <w:pPr>
        <w:jc w:val="both"/>
        <w:rPr>
          <w:rFonts w:ascii="Arial" w:hAnsi="Arial" w:cs="Arial"/>
          <w:sz w:val="20"/>
          <w:lang w:val="en-US"/>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683"/>
        <w:gridCol w:w="8664"/>
      </w:tblGrid>
      <w:tr w:rsidR="00E46F55" w:rsidRPr="006F5EB5" w14:paraId="07C3646D" w14:textId="77777777" w:rsidTr="00B44046">
        <w:trPr>
          <w:trHeight w:val="557"/>
          <w:jc w:val="center"/>
        </w:trPr>
        <w:tc>
          <w:tcPr>
            <w:tcW w:w="10278" w:type="dxa"/>
            <w:gridSpan w:val="3"/>
          </w:tcPr>
          <w:p w14:paraId="03E1C807" w14:textId="3EDCBE96"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B44046">
              <w:rPr>
                <w:rFonts w:ascii="Arial" w:hAnsi="Arial" w:cs="Arial"/>
                <w:b/>
                <w:bCs/>
                <w:lang w:val="en-GB"/>
              </w:rPr>
              <w:t>20%</w:t>
            </w:r>
          </w:p>
        </w:tc>
      </w:tr>
      <w:tr w:rsidR="00D06C41" w:rsidRPr="006F5EB5" w14:paraId="52B0BBF0" w14:textId="77777777" w:rsidTr="00B44046">
        <w:trPr>
          <w:trHeight w:val="427"/>
          <w:jc w:val="center"/>
        </w:trPr>
        <w:tc>
          <w:tcPr>
            <w:tcW w:w="931" w:type="dxa"/>
            <w:shd w:val="clear" w:color="auto" w:fill="BFBFBF"/>
            <w:vAlign w:val="center"/>
          </w:tcPr>
          <w:p w14:paraId="6DF05FB2"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39940F0C"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vAlign w:val="center"/>
          </w:tcPr>
          <w:p w14:paraId="0012220B"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1F0229D" w14:textId="77777777" w:rsidTr="00B44046">
        <w:trPr>
          <w:trHeight w:val="787"/>
          <w:jc w:val="center"/>
        </w:trPr>
        <w:tc>
          <w:tcPr>
            <w:tcW w:w="931" w:type="dxa"/>
          </w:tcPr>
          <w:p w14:paraId="6126CC04"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14:paraId="286D9729" w14:textId="5E4DACF8" w:rsidR="00D06C41" w:rsidRPr="006F5EB5" w:rsidRDefault="00721F25" w:rsidP="003E14CC">
            <w:pPr>
              <w:rPr>
                <w:rFonts w:ascii="Arial" w:hAnsi="Arial" w:cs="Arial"/>
                <w:b/>
                <w:color w:val="000000"/>
                <w:sz w:val="21"/>
                <w:szCs w:val="21"/>
                <w:lang w:val="en-GB"/>
              </w:rPr>
            </w:pPr>
            <w:r>
              <w:rPr>
                <w:rFonts w:ascii="Arial" w:hAnsi="Arial" w:cs="Arial"/>
                <w:b/>
                <w:color w:val="000000"/>
                <w:sz w:val="21"/>
                <w:szCs w:val="21"/>
                <w:lang w:val="en-GB"/>
              </w:rPr>
              <w:t>10%</w:t>
            </w:r>
          </w:p>
        </w:tc>
        <w:tc>
          <w:tcPr>
            <w:tcW w:w="8664" w:type="dxa"/>
          </w:tcPr>
          <w:p w14:paraId="117ADC49" w14:textId="448813C3" w:rsidR="00D06C41" w:rsidRDefault="00B44046" w:rsidP="0079232A">
            <w:pPr>
              <w:rPr>
                <w:rFonts w:ascii="Arial" w:hAnsi="Arial" w:cs="Arial"/>
                <w:bCs/>
                <w:color w:val="000000"/>
                <w:sz w:val="21"/>
                <w:szCs w:val="21"/>
                <w:lang w:val="en-US"/>
              </w:rPr>
            </w:pPr>
            <w:r w:rsidRPr="00B44046">
              <w:rPr>
                <w:rFonts w:ascii="Arial" w:hAnsi="Arial" w:cs="Arial"/>
                <w:bCs/>
                <w:color w:val="000000"/>
                <w:sz w:val="21"/>
                <w:szCs w:val="21"/>
              </w:rPr>
              <w:t>What measures have you or your company taken in previous baseline or needs assessment projects to ensure gender equality across the work, uphold ethical standards, and protect stakeholders and beneficiary data</w:t>
            </w:r>
            <w:r>
              <w:rPr>
                <w:rFonts w:ascii="Arial" w:hAnsi="Arial" w:cs="Arial"/>
                <w:bCs/>
                <w:color w:val="000000"/>
                <w:sz w:val="21"/>
                <w:szCs w:val="21"/>
                <w:lang w:val="en-US"/>
              </w:rPr>
              <w:t>?</w:t>
            </w:r>
          </w:p>
          <w:p w14:paraId="2924A374" w14:textId="77777777" w:rsidR="00B44046" w:rsidRDefault="00B44046" w:rsidP="0079232A">
            <w:pPr>
              <w:rPr>
                <w:rFonts w:ascii="Arial" w:hAnsi="Arial" w:cs="Arial"/>
                <w:bCs/>
                <w:color w:val="000000"/>
                <w:sz w:val="21"/>
                <w:szCs w:val="21"/>
                <w:lang w:val="en-US"/>
              </w:rPr>
            </w:pPr>
          </w:p>
          <w:p w14:paraId="600EB725" w14:textId="77777777" w:rsidR="00B44046" w:rsidRDefault="00B44046" w:rsidP="00B44046">
            <w:pPr>
              <w:rPr>
                <w:rFonts w:ascii="Arial" w:hAnsi="Arial" w:cs="Arial"/>
                <w:bCs/>
                <w:color w:val="000000"/>
                <w:sz w:val="21"/>
                <w:szCs w:val="21"/>
                <w:lang w:val="en-US"/>
              </w:rPr>
            </w:pPr>
            <w:r w:rsidRPr="00B44046">
              <w:rPr>
                <w:rFonts w:ascii="Arial" w:hAnsi="Arial" w:cs="Arial"/>
                <w:bCs/>
                <w:color w:val="000000"/>
                <w:sz w:val="21"/>
                <w:szCs w:val="21"/>
              </w:rPr>
              <w:t>(Maximum word count 750 Words)</w:t>
            </w:r>
          </w:p>
          <w:p w14:paraId="531B7971" w14:textId="77777777" w:rsidR="00B44046" w:rsidRPr="00B44046" w:rsidRDefault="00B44046" w:rsidP="0079232A">
            <w:pPr>
              <w:rPr>
                <w:rFonts w:ascii="Arial" w:hAnsi="Arial" w:cs="Arial"/>
                <w:bCs/>
                <w:color w:val="000000"/>
                <w:sz w:val="21"/>
                <w:szCs w:val="21"/>
                <w:lang w:val="en-US"/>
              </w:rPr>
            </w:pPr>
          </w:p>
          <w:p w14:paraId="3161855B"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545CDAD" w14:textId="77777777" w:rsidR="00D06C41" w:rsidRPr="006F5EB5" w:rsidRDefault="00D06C41" w:rsidP="0079232A">
            <w:pPr>
              <w:rPr>
                <w:rFonts w:ascii="Arial" w:hAnsi="Arial" w:cs="Arial"/>
                <w:bCs/>
                <w:color w:val="000000"/>
                <w:sz w:val="21"/>
                <w:szCs w:val="21"/>
                <w:lang w:val="en-GB"/>
              </w:rPr>
            </w:pPr>
          </w:p>
        </w:tc>
      </w:tr>
      <w:tr w:rsidR="00D06C41" w:rsidRPr="006F5EB5" w14:paraId="4A8AAC25" w14:textId="77777777" w:rsidTr="00B44046">
        <w:trPr>
          <w:trHeight w:val="921"/>
          <w:jc w:val="center"/>
        </w:trPr>
        <w:tc>
          <w:tcPr>
            <w:tcW w:w="931" w:type="dxa"/>
          </w:tcPr>
          <w:p w14:paraId="546CC6C9"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683" w:type="dxa"/>
          </w:tcPr>
          <w:p w14:paraId="6C13007B" w14:textId="74A6C00E" w:rsidR="00D06C41" w:rsidRPr="006F5EB5" w:rsidRDefault="00721F25" w:rsidP="00BD3EB3">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4" w:type="dxa"/>
          </w:tcPr>
          <w:p w14:paraId="593F3DCE" w14:textId="77777777" w:rsidR="00B44046" w:rsidRDefault="00B44046" w:rsidP="00BD3EB3">
            <w:pPr>
              <w:rPr>
                <w:rFonts w:ascii="Arial" w:hAnsi="Arial" w:cs="Arial"/>
                <w:bCs/>
                <w:color w:val="000000"/>
                <w:sz w:val="21"/>
                <w:szCs w:val="21"/>
                <w:lang w:val="en-US"/>
              </w:rPr>
            </w:pPr>
            <w:r w:rsidRPr="00B44046">
              <w:rPr>
                <w:rFonts w:ascii="Arial" w:hAnsi="Arial" w:cs="Arial"/>
                <w:bCs/>
                <w:color w:val="000000"/>
                <w:sz w:val="21"/>
                <w:szCs w:val="21"/>
              </w:rPr>
              <w:t xml:space="preserve">Provide details of the key team members proposed for this assignment, including their roles, qualifications, and experience relating to the assignment. </w:t>
            </w:r>
          </w:p>
          <w:p w14:paraId="3E8F69EE" w14:textId="77777777" w:rsidR="00B44046" w:rsidRDefault="00B44046" w:rsidP="00BD3EB3">
            <w:pPr>
              <w:rPr>
                <w:rFonts w:ascii="Arial" w:hAnsi="Arial" w:cs="Arial"/>
                <w:bCs/>
                <w:color w:val="000000"/>
                <w:sz w:val="21"/>
                <w:szCs w:val="21"/>
                <w:lang w:val="en-US"/>
              </w:rPr>
            </w:pPr>
          </w:p>
          <w:p w14:paraId="0151B238" w14:textId="6A32EBDD" w:rsidR="00D06C41" w:rsidRDefault="00B44046" w:rsidP="00BD3EB3">
            <w:pPr>
              <w:rPr>
                <w:rFonts w:ascii="Arial" w:hAnsi="Arial" w:cs="Arial"/>
                <w:bCs/>
                <w:color w:val="000000"/>
                <w:sz w:val="21"/>
                <w:szCs w:val="21"/>
                <w:lang w:val="en-US"/>
              </w:rPr>
            </w:pPr>
            <w:r w:rsidRPr="00B44046">
              <w:rPr>
                <w:rFonts w:ascii="Arial" w:hAnsi="Arial" w:cs="Arial"/>
                <w:bCs/>
                <w:color w:val="000000"/>
                <w:sz w:val="21"/>
                <w:szCs w:val="21"/>
              </w:rPr>
              <w:t>(Maximum word count 750 Words)</w:t>
            </w:r>
          </w:p>
          <w:p w14:paraId="7051577F" w14:textId="77777777" w:rsidR="00B44046" w:rsidRPr="00B44046" w:rsidRDefault="00B44046" w:rsidP="00BD3EB3">
            <w:pPr>
              <w:rPr>
                <w:rFonts w:ascii="Arial" w:hAnsi="Arial" w:cs="Arial"/>
                <w:bCs/>
                <w:color w:val="000000"/>
                <w:sz w:val="21"/>
                <w:szCs w:val="21"/>
                <w:lang w:val="en-US"/>
              </w:rPr>
            </w:pPr>
          </w:p>
          <w:p w14:paraId="362EC33E"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B050481" w14:textId="77777777" w:rsidR="00D06C41" w:rsidRPr="006F5EB5" w:rsidRDefault="00D06C41" w:rsidP="003E14CC">
            <w:pPr>
              <w:jc w:val="both"/>
              <w:rPr>
                <w:rFonts w:ascii="Arial" w:hAnsi="Arial" w:cs="Arial"/>
                <w:b/>
                <w:color w:val="000000"/>
                <w:sz w:val="21"/>
                <w:szCs w:val="21"/>
                <w:lang w:val="en-GB"/>
              </w:rPr>
            </w:pPr>
          </w:p>
        </w:tc>
      </w:tr>
    </w:tbl>
    <w:p w14:paraId="44FAD4C4" w14:textId="77777777" w:rsidR="00FE073B" w:rsidRPr="006F5EB5" w:rsidRDefault="00FE073B" w:rsidP="00FE073B">
      <w:pPr>
        <w:jc w:val="both"/>
        <w:rPr>
          <w:rFonts w:ascii="Arial" w:hAnsi="Arial" w:cs="Arial"/>
          <w:sz w:val="20"/>
          <w:lang w:val="en-US"/>
        </w:rPr>
      </w:pPr>
    </w:p>
    <w:p w14:paraId="65C14E6C" w14:textId="77777777" w:rsidR="00F144C1" w:rsidRPr="006F5EB5" w:rsidRDefault="00F144C1" w:rsidP="00D3015B">
      <w:pPr>
        <w:jc w:val="both"/>
        <w:rPr>
          <w:rFonts w:ascii="Arial" w:hAnsi="Arial" w:cs="Arial"/>
          <w:b/>
          <w:bCs/>
          <w:sz w:val="20"/>
          <w:szCs w:val="20"/>
          <w:lang w:val="en-GB"/>
        </w:rPr>
      </w:pP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927"/>
        <w:gridCol w:w="683"/>
        <w:gridCol w:w="8663"/>
      </w:tblGrid>
      <w:tr w:rsidR="00E46F55" w:rsidRPr="006F5EB5" w14:paraId="16A39026" w14:textId="77777777" w:rsidTr="00B44046">
        <w:trPr>
          <w:gridBefore w:val="1"/>
          <w:wBefore w:w="8" w:type="dxa"/>
          <w:trHeight w:val="557"/>
          <w:jc w:val="center"/>
        </w:trPr>
        <w:tc>
          <w:tcPr>
            <w:tcW w:w="10273" w:type="dxa"/>
            <w:gridSpan w:val="3"/>
          </w:tcPr>
          <w:p w14:paraId="43EA82AA" w14:textId="65694F7B"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w:t>
            </w:r>
            <w:r w:rsidR="00B330F0">
              <w:rPr>
                <w:rFonts w:ascii="Arial" w:hAnsi="Arial" w:cs="Arial"/>
                <w:b/>
                <w:bCs/>
                <w:lang w:val="en-GB"/>
              </w:rPr>
              <w:t>–</w:t>
            </w:r>
            <w:r>
              <w:rPr>
                <w:rFonts w:ascii="Arial" w:hAnsi="Arial" w:cs="Arial"/>
                <w:b/>
                <w:bCs/>
                <w:lang w:val="en-GB"/>
              </w:rPr>
              <w:t xml:space="preserve"> </w:t>
            </w:r>
            <w:r w:rsidR="00B330F0">
              <w:rPr>
                <w:rFonts w:ascii="Arial" w:hAnsi="Arial" w:cs="Arial"/>
                <w:b/>
                <w:bCs/>
                <w:lang w:val="en-GB"/>
              </w:rPr>
              <w:t>40%</w:t>
            </w:r>
          </w:p>
        </w:tc>
      </w:tr>
      <w:tr w:rsidR="00D06C41" w:rsidRPr="006F5EB5" w14:paraId="22D01228" w14:textId="77777777" w:rsidTr="00B44046">
        <w:trPr>
          <w:trHeight w:val="427"/>
          <w:jc w:val="center"/>
        </w:trPr>
        <w:tc>
          <w:tcPr>
            <w:tcW w:w="935" w:type="dxa"/>
            <w:gridSpan w:val="2"/>
            <w:shd w:val="clear" w:color="auto" w:fill="BFBFBF"/>
            <w:vAlign w:val="center"/>
          </w:tcPr>
          <w:p w14:paraId="1BDDB3DC"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349BF4A"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5F3C2E7B"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5C1294" w:rsidRPr="006F5EB5" w14:paraId="5DDCCC24" w14:textId="77777777" w:rsidTr="00B44046">
        <w:trPr>
          <w:trHeight w:val="787"/>
          <w:jc w:val="center"/>
        </w:trPr>
        <w:tc>
          <w:tcPr>
            <w:tcW w:w="935" w:type="dxa"/>
            <w:gridSpan w:val="2"/>
          </w:tcPr>
          <w:p w14:paraId="23554A78" w14:textId="77777777" w:rsidR="005C1294" w:rsidRPr="006F5EB5" w:rsidRDefault="005C1294" w:rsidP="00FE5B83">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1A16B171" w14:textId="188662E2" w:rsidR="005C1294" w:rsidRPr="006F5EB5" w:rsidRDefault="00B44046" w:rsidP="00FE5B83">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2F68D4B8" w14:textId="77777777" w:rsidR="00B44046" w:rsidRPr="00350818" w:rsidRDefault="00B44046" w:rsidP="00B44046">
            <w:pPr>
              <w:rPr>
                <w:rFonts w:ascii="Arial" w:hAnsi="Arial" w:cs="Arial"/>
                <w:bCs/>
                <w:color w:val="000000"/>
                <w:sz w:val="21"/>
                <w:szCs w:val="21"/>
                <w:lang w:val="en-GB"/>
              </w:rPr>
            </w:pPr>
            <w:r w:rsidRPr="00350818">
              <w:rPr>
                <w:rFonts w:ascii="Arial" w:hAnsi="Arial" w:cs="Arial"/>
                <w:bCs/>
                <w:color w:val="000000"/>
                <w:sz w:val="21"/>
                <w:szCs w:val="21"/>
                <w:lang w:val="en-GB"/>
              </w:rPr>
              <w:t>What is your overall approach and methodology for conducting baseline or needs assessments? Ensure your response against each of the category is well thought and rationalised.</w:t>
            </w:r>
          </w:p>
          <w:p w14:paraId="63B56930" w14:textId="77777777" w:rsidR="00B44046" w:rsidRPr="00350818" w:rsidRDefault="00B44046" w:rsidP="00B44046">
            <w:pPr>
              <w:rPr>
                <w:rFonts w:ascii="Arial" w:hAnsi="Arial" w:cs="Arial"/>
                <w:bCs/>
                <w:color w:val="000000"/>
                <w:sz w:val="21"/>
                <w:szCs w:val="21"/>
                <w:lang w:val="en-GB"/>
              </w:rPr>
            </w:pPr>
            <w:r w:rsidRPr="00350818">
              <w:rPr>
                <w:rFonts w:ascii="Arial" w:hAnsi="Arial" w:cs="Arial"/>
                <w:bCs/>
                <w:color w:val="000000"/>
                <w:sz w:val="21"/>
                <w:szCs w:val="21"/>
                <w:lang w:val="en-GB"/>
              </w:rPr>
              <w:t>Your answer should comprise not less than:</w:t>
            </w:r>
          </w:p>
          <w:p w14:paraId="17D04F15" w14:textId="77777777" w:rsidR="00B44046" w:rsidRPr="00350818" w:rsidRDefault="00B44046" w:rsidP="00B44046">
            <w:pPr>
              <w:rPr>
                <w:rFonts w:ascii="Arial" w:hAnsi="Arial" w:cs="Arial"/>
                <w:bCs/>
                <w:color w:val="000000"/>
                <w:sz w:val="21"/>
                <w:szCs w:val="21"/>
                <w:lang w:val="en-GB"/>
              </w:rPr>
            </w:pPr>
          </w:p>
          <w:p w14:paraId="4191482E" w14:textId="77777777" w:rsidR="00B44046" w:rsidRPr="00350818" w:rsidRDefault="00B44046" w:rsidP="00B44046">
            <w:pPr>
              <w:numPr>
                <w:ilvl w:val="0"/>
                <w:numId w:val="30"/>
              </w:numPr>
              <w:rPr>
                <w:rFonts w:ascii="Arial" w:hAnsi="Arial" w:cs="Arial"/>
                <w:bCs/>
                <w:color w:val="000000"/>
                <w:sz w:val="21"/>
                <w:szCs w:val="21"/>
                <w:lang w:val="en-GB"/>
              </w:rPr>
            </w:pPr>
            <w:r w:rsidRPr="00350818">
              <w:rPr>
                <w:rFonts w:ascii="Arial" w:hAnsi="Arial" w:cs="Arial"/>
                <w:bCs/>
                <w:color w:val="000000"/>
                <w:sz w:val="21"/>
                <w:szCs w:val="21"/>
                <w:lang w:val="en-GB"/>
              </w:rPr>
              <w:t xml:space="preserve">Overall approach and design of the study - how would you frame the study in a way that it responds to both baseline and needs assessment parameters. </w:t>
            </w:r>
          </w:p>
          <w:p w14:paraId="388D921C" w14:textId="77777777" w:rsidR="00B44046" w:rsidRPr="00350818" w:rsidRDefault="00B44046" w:rsidP="00B44046">
            <w:pPr>
              <w:ind w:left="720"/>
              <w:rPr>
                <w:rFonts w:ascii="Arial" w:hAnsi="Arial" w:cs="Arial"/>
                <w:bCs/>
                <w:color w:val="000000"/>
                <w:sz w:val="21"/>
                <w:szCs w:val="21"/>
                <w:lang w:val="en-GB"/>
              </w:rPr>
            </w:pPr>
          </w:p>
          <w:p w14:paraId="7D8ADC35" w14:textId="77777777" w:rsidR="00B44046" w:rsidRPr="00350818" w:rsidRDefault="00B44046" w:rsidP="00B44046">
            <w:pPr>
              <w:numPr>
                <w:ilvl w:val="0"/>
                <w:numId w:val="30"/>
              </w:numPr>
              <w:rPr>
                <w:rFonts w:ascii="Arial" w:hAnsi="Arial" w:cs="Arial"/>
                <w:bCs/>
                <w:color w:val="000000"/>
                <w:sz w:val="21"/>
                <w:szCs w:val="21"/>
                <w:lang w:val="en-GB"/>
              </w:rPr>
            </w:pPr>
            <w:r w:rsidRPr="00350818">
              <w:rPr>
                <w:rFonts w:ascii="Arial" w:hAnsi="Arial" w:cs="Arial"/>
                <w:bCs/>
                <w:color w:val="000000"/>
                <w:sz w:val="21"/>
                <w:szCs w:val="21"/>
                <w:lang w:val="en-GB"/>
              </w:rPr>
              <w:t xml:space="preserve">Describe how the proposed approach would leverage integration of the findings into design. </w:t>
            </w:r>
          </w:p>
          <w:p w14:paraId="7B95EF8E" w14:textId="77777777" w:rsidR="00B44046" w:rsidRPr="00350818" w:rsidRDefault="00B44046" w:rsidP="00B44046">
            <w:pPr>
              <w:rPr>
                <w:rFonts w:ascii="Arial" w:hAnsi="Arial" w:cs="Arial"/>
                <w:bCs/>
                <w:color w:val="000000"/>
                <w:sz w:val="21"/>
                <w:szCs w:val="21"/>
                <w:lang w:val="en-GB"/>
              </w:rPr>
            </w:pPr>
          </w:p>
          <w:p w14:paraId="532ED2BE" w14:textId="20FBEBE8" w:rsidR="00B44046" w:rsidRPr="00350818" w:rsidRDefault="00B44046" w:rsidP="00B44046">
            <w:pPr>
              <w:rPr>
                <w:rFonts w:ascii="Arial" w:hAnsi="Arial" w:cs="Arial"/>
                <w:bCs/>
                <w:color w:val="000000"/>
                <w:sz w:val="21"/>
                <w:szCs w:val="21"/>
                <w:lang w:val="en-GB"/>
              </w:rPr>
            </w:pPr>
            <w:r w:rsidRPr="00350818">
              <w:rPr>
                <w:rFonts w:ascii="Arial" w:hAnsi="Arial" w:cs="Arial"/>
                <w:bCs/>
                <w:color w:val="000000"/>
                <w:sz w:val="21"/>
                <w:szCs w:val="21"/>
                <w:lang w:val="en-GB"/>
              </w:rPr>
              <w:t>(Maximum word count 750 Words)</w:t>
            </w:r>
          </w:p>
          <w:p w14:paraId="73A1F957" w14:textId="13C25C6F" w:rsidR="005C1294" w:rsidRDefault="005C1294" w:rsidP="00FE5B83">
            <w:pPr>
              <w:rPr>
                <w:rFonts w:ascii="Arial" w:hAnsi="Arial" w:cs="Arial"/>
                <w:bCs/>
                <w:color w:val="000000"/>
                <w:sz w:val="21"/>
                <w:szCs w:val="21"/>
                <w:lang w:val="en-GB"/>
              </w:rPr>
            </w:pPr>
          </w:p>
          <w:p w14:paraId="27E76EC6" w14:textId="77777777" w:rsidR="005C1294" w:rsidRDefault="005C1294" w:rsidP="00FE5B83">
            <w:pPr>
              <w:rPr>
                <w:rFonts w:ascii="Arial" w:hAnsi="Arial" w:cs="Arial"/>
                <w:bCs/>
                <w:color w:val="000000"/>
                <w:sz w:val="21"/>
                <w:szCs w:val="21"/>
                <w:lang w:val="en-GB"/>
              </w:rPr>
            </w:pPr>
          </w:p>
          <w:p w14:paraId="7491789E" w14:textId="77777777" w:rsidR="005C1294" w:rsidRPr="00D06C41" w:rsidRDefault="005C1294" w:rsidP="00FE5B83">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BCD4BAC" w14:textId="77777777" w:rsidR="005C1294" w:rsidRPr="006F5EB5" w:rsidRDefault="005C1294" w:rsidP="00FE5B83">
            <w:pPr>
              <w:rPr>
                <w:rFonts w:ascii="Arial" w:hAnsi="Arial" w:cs="Arial"/>
                <w:sz w:val="21"/>
                <w:szCs w:val="21"/>
                <w:lang w:val="en-GB"/>
              </w:rPr>
            </w:pPr>
          </w:p>
        </w:tc>
      </w:tr>
      <w:tr w:rsidR="00B44046" w:rsidRPr="006F5EB5" w14:paraId="281BB7BE" w14:textId="77777777" w:rsidTr="00B44046">
        <w:trPr>
          <w:trHeight w:val="787"/>
          <w:jc w:val="center"/>
        </w:trPr>
        <w:tc>
          <w:tcPr>
            <w:tcW w:w="935" w:type="dxa"/>
            <w:gridSpan w:val="2"/>
          </w:tcPr>
          <w:p w14:paraId="5AD1FF1B" w14:textId="30E36855" w:rsidR="00B44046" w:rsidRPr="006F5EB5" w:rsidRDefault="00B44046" w:rsidP="00FE5B83">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4534A3B2" w14:textId="022D7EC2" w:rsidR="00B44046" w:rsidRDefault="00B44046" w:rsidP="00FE5B83">
            <w:pPr>
              <w:jc w:val="center"/>
              <w:rPr>
                <w:rFonts w:ascii="Arial" w:hAnsi="Arial" w:cs="Arial"/>
                <w:b/>
                <w:color w:val="000000"/>
                <w:sz w:val="21"/>
                <w:szCs w:val="21"/>
                <w:lang w:val="en-GB"/>
              </w:rPr>
            </w:pPr>
            <w:r>
              <w:rPr>
                <w:rFonts w:ascii="Arial" w:hAnsi="Arial" w:cs="Arial"/>
                <w:b/>
                <w:color w:val="000000"/>
                <w:sz w:val="21"/>
                <w:szCs w:val="21"/>
                <w:lang w:val="en-GB"/>
              </w:rPr>
              <w:t>15%</w:t>
            </w:r>
          </w:p>
        </w:tc>
        <w:tc>
          <w:tcPr>
            <w:tcW w:w="8663" w:type="dxa"/>
          </w:tcPr>
          <w:p w14:paraId="28F14750" w14:textId="77777777" w:rsidR="00B44046" w:rsidRPr="00350818" w:rsidRDefault="00B44046" w:rsidP="00B44046">
            <w:pPr>
              <w:rPr>
                <w:rFonts w:ascii="Arial" w:hAnsi="Arial" w:cs="Arial"/>
                <w:bCs/>
                <w:color w:val="000000"/>
                <w:sz w:val="21"/>
                <w:szCs w:val="21"/>
                <w:lang w:val="en-GB"/>
              </w:rPr>
            </w:pPr>
            <w:r w:rsidRPr="00350818">
              <w:rPr>
                <w:rFonts w:ascii="Arial" w:hAnsi="Arial" w:cs="Arial"/>
                <w:bCs/>
                <w:color w:val="000000"/>
                <w:sz w:val="21"/>
                <w:szCs w:val="21"/>
                <w:lang w:val="en-GB"/>
              </w:rPr>
              <w:t xml:space="preserve">Please mention the detailed methodology including: </w:t>
            </w:r>
          </w:p>
          <w:p w14:paraId="6FB00D36" w14:textId="77777777" w:rsidR="00350818" w:rsidRPr="00350818" w:rsidRDefault="00350818" w:rsidP="00B44046">
            <w:pPr>
              <w:rPr>
                <w:rFonts w:ascii="Arial" w:hAnsi="Arial" w:cs="Arial"/>
                <w:bCs/>
                <w:color w:val="000000"/>
                <w:sz w:val="21"/>
                <w:szCs w:val="21"/>
                <w:lang w:val="en-GB"/>
              </w:rPr>
            </w:pPr>
          </w:p>
          <w:p w14:paraId="4B4990D1" w14:textId="77777777" w:rsidR="00B44046" w:rsidRPr="00350818" w:rsidRDefault="00B44046" w:rsidP="00B44046">
            <w:pPr>
              <w:numPr>
                <w:ilvl w:val="0"/>
                <w:numId w:val="31"/>
              </w:numPr>
              <w:rPr>
                <w:rFonts w:ascii="Arial" w:hAnsi="Arial" w:cs="Arial"/>
                <w:bCs/>
                <w:color w:val="000000"/>
                <w:sz w:val="21"/>
                <w:szCs w:val="21"/>
                <w:lang w:val="en-GB"/>
              </w:rPr>
            </w:pPr>
            <w:r w:rsidRPr="00350818">
              <w:rPr>
                <w:rFonts w:ascii="Arial" w:hAnsi="Arial" w:cs="Arial"/>
                <w:bCs/>
                <w:color w:val="000000"/>
                <w:sz w:val="21"/>
                <w:szCs w:val="21"/>
                <w:lang w:val="en-GB"/>
              </w:rPr>
              <w:t>Sampling strategy; for each of the beneficiary subset</w:t>
            </w:r>
          </w:p>
          <w:p w14:paraId="60458A13" w14:textId="77777777" w:rsidR="00B44046" w:rsidRPr="00350818" w:rsidRDefault="00B44046" w:rsidP="00B44046">
            <w:pPr>
              <w:numPr>
                <w:ilvl w:val="0"/>
                <w:numId w:val="31"/>
              </w:numPr>
              <w:rPr>
                <w:rFonts w:ascii="Arial" w:hAnsi="Arial" w:cs="Arial"/>
                <w:bCs/>
                <w:color w:val="000000"/>
                <w:sz w:val="21"/>
                <w:szCs w:val="21"/>
                <w:lang w:val="en-GB"/>
              </w:rPr>
            </w:pPr>
            <w:r w:rsidRPr="00350818">
              <w:rPr>
                <w:rFonts w:ascii="Arial" w:hAnsi="Arial" w:cs="Arial"/>
                <w:bCs/>
                <w:color w:val="000000"/>
                <w:sz w:val="21"/>
                <w:szCs w:val="21"/>
                <w:lang w:val="en-GB"/>
              </w:rPr>
              <w:t xml:space="preserve">Detailed data collection strategy; methods and strategy </w:t>
            </w:r>
          </w:p>
          <w:p w14:paraId="66CEE72C" w14:textId="77777777" w:rsidR="00B44046" w:rsidRPr="00350818" w:rsidRDefault="00B44046" w:rsidP="00B44046">
            <w:pPr>
              <w:numPr>
                <w:ilvl w:val="0"/>
                <w:numId w:val="31"/>
              </w:numPr>
              <w:rPr>
                <w:rFonts w:ascii="Arial" w:hAnsi="Arial" w:cs="Arial"/>
                <w:bCs/>
                <w:color w:val="000000"/>
                <w:sz w:val="21"/>
                <w:szCs w:val="21"/>
                <w:lang w:val="en-GB"/>
              </w:rPr>
            </w:pPr>
            <w:r w:rsidRPr="00350818">
              <w:rPr>
                <w:rFonts w:ascii="Arial" w:hAnsi="Arial" w:cs="Arial"/>
                <w:bCs/>
                <w:color w:val="000000"/>
                <w:sz w:val="21"/>
                <w:szCs w:val="21"/>
                <w:lang w:val="en-GB"/>
              </w:rPr>
              <w:lastRenderedPageBreak/>
              <w:t>Data analysis strategy and components; including how and which digital tools would be used to leverage the analysis and when</w:t>
            </w:r>
          </w:p>
          <w:p w14:paraId="2A876EE2" w14:textId="77777777" w:rsidR="00B44046" w:rsidRPr="00350818" w:rsidRDefault="00B44046" w:rsidP="00B44046">
            <w:pPr>
              <w:numPr>
                <w:ilvl w:val="0"/>
                <w:numId w:val="31"/>
              </w:numPr>
              <w:rPr>
                <w:rFonts w:ascii="Arial" w:hAnsi="Arial" w:cs="Arial"/>
                <w:bCs/>
                <w:color w:val="000000"/>
                <w:sz w:val="21"/>
                <w:szCs w:val="21"/>
                <w:lang w:val="en-GB"/>
              </w:rPr>
            </w:pPr>
            <w:r w:rsidRPr="00350818">
              <w:rPr>
                <w:rFonts w:ascii="Arial" w:hAnsi="Arial" w:cs="Arial"/>
                <w:bCs/>
                <w:color w:val="000000"/>
                <w:sz w:val="21"/>
                <w:szCs w:val="21"/>
                <w:lang w:val="en-GB"/>
              </w:rPr>
              <w:t>The quality assurance mechanism of the entire process including, data quality assessment, spot checking at field level and at central level. We would prefer the supplier to provide a visual flow and a supporting narrative to it</w:t>
            </w:r>
          </w:p>
          <w:p w14:paraId="12B038D6" w14:textId="77777777" w:rsidR="00B84A45" w:rsidRPr="00350818" w:rsidRDefault="00B84A45" w:rsidP="00B44046">
            <w:pPr>
              <w:rPr>
                <w:rFonts w:ascii="Arial" w:hAnsi="Arial" w:cs="Arial"/>
                <w:bCs/>
                <w:color w:val="000000"/>
                <w:sz w:val="21"/>
                <w:szCs w:val="21"/>
                <w:lang w:val="en-GB"/>
              </w:rPr>
            </w:pPr>
          </w:p>
          <w:p w14:paraId="28B59D29" w14:textId="4649A79E" w:rsidR="00B44046" w:rsidRPr="00350818" w:rsidRDefault="00B44046" w:rsidP="00B44046">
            <w:pPr>
              <w:rPr>
                <w:rFonts w:ascii="Arial" w:hAnsi="Arial" w:cs="Arial"/>
                <w:bCs/>
                <w:color w:val="000000"/>
                <w:sz w:val="21"/>
                <w:szCs w:val="21"/>
                <w:lang w:val="en-GB"/>
              </w:rPr>
            </w:pPr>
            <w:r w:rsidRPr="00350818">
              <w:rPr>
                <w:rFonts w:ascii="Arial" w:hAnsi="Arial" w:cs="Arial"/>
                <w:bCs/>
                <w:color w:val="000000"/>
                <w:sz w:val="21"/>
                <w:szCs w:val="21"/>
                <w:lang w:val="en-GB"/>
              </w:rPr>
              <w:t>(Maximum word count 750 Words)</w:t>
            </w:r>
          </w:p>
          <w:p w14:paraId="014671C2" w14:textId="77777777" w:rsidR="00B44046" w:rsidRPr="00350818" w:rsidRDefault="00B44046" w:rsidP="00B44046">
            <w:pPr>
              <w:jc w:val="both"/>
              <w:rPr>
                <w:rFonts w:ascii="Arial" w:hAnsi="Arial" w:cs="Arial"/>
                <w:b/>
                <w:color w:val="000000"/>
                <w:sz w:val="21"/>
                <w:szCs w:val="21"/>
                <w:lang w:val="en-GB"/>
              </w:rPr>
            </w:pPr>
          </w:p>
          <w:p w14:paraId="6F04D8CB" w14:textId="07B336B5" w:rsidR="00B44046" w:rsidRPr="00350818" w:rsidRDefault="00B44046" w:rsidP="00B44046">
            <w:pPr>
              <w:jc w:val="both"/>
              <w:rPr>
                <w:rFonts w:ascii="Arial" w:hAnsi="Arial" w:cs="Arial"/>
                <w:sz w:val="21"/>
                <w:szCs w:val="21"/>
                <w:lang w:val="en-GB"/>
              </w:rPr>
            </w:pPr>
            <w:r w:rsidRPr="00350818">
              <w:rPr>
                <w:rFonts w:ascii="Arial" w:hAnsi="Arial" w:cs="Arial"/>
                <w:b/>
                <w:color w:val="000000"/>
                <w:sz w:val="21"/>
                <w:szCs w:val="21"/>
                <w:lang w:val="en-GB"/>
              </w:rPr>
              <w:t>Supplier Response:</w:t>
            </w:r>
          </w:p>
          <w:p w14:paraId="0F78CB4B" w14:textId="77777777" w:rsidR="00B44046" w:rsidRPr="00350818" w:rsidRDefault="00B44046" w:rsidP="00FE5B83">
            <w:pPr>
              <w:rPr>
                <w:rFonts w:ascii="Arial" w:hAnsi="Arial" w:cs="Arial"/>
                <w:bCs/>
                <w:color w:val="000000"/>
                <w:sz w:val="21"/>
                <w:szCs w:val="21"/>
                <w:lang w:val="en-GB"/>
              </w:rPr>
            </w:pPr>
          </w:p>
        </w:tc>
      </w:tr>
      <w:tr w:rsidR="00D06C41" w:rsidRPr="006F5EB5" w14:paraId="216D0745" w14:textId="77777777" w:rsidTr="00B44046">
        <w:trPr>
          <w:trHeight w:val="787"/>
          <w:jc w:val="center"/>
        </w:trPr>
        <w:tc>
          <w:tcPr>
            <w:tcW w:w="935" w:type="dxa"/>
            <w:gridSpan w:val="2"/>
          </w:tcPr>
          <w:p w14:paraId="7A9065EE" w14:textId="2FF4B14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MA0</w:t>
            </w:r>
            <w:r w:rsidR="00B84A45">
              <w:rPr>
                <w:rFonts w:ascii="Arial" w:hAnsi="Arial" w:cs="Arial"/>
                <w:b/>
                <w:color w:val="000000"/>
                <w:sz w:val="21"/>
                <w:szCs w:val="21"/>
                <w:lang w:val="en-GB"/>
              </w:rPr>
              <w:t>3</w:t>
            </w:r>
          </w:p>
        </w:tc>
        <w:tc>
          <w:tcPr>
            <w:tcW w:w="683" w:type="dxa"/>
          </w:tcPr>
          <w:p w14:paraId="10A34809" w14:textId="7CF16F78" w:rsidR="00D06C41" w:rsidRPr="006F5EB5" w:rsidRDefault="00B84A45" w:rsidP="00E46F55">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4B8FAC86" w14:textId="2B35034B" w:rsidR="00B84A45" w:rsidRPr="00B84A45" w:rsidRDefault="00B84A45" w:rsidP="00B84A45">
            <w:pPr>
              <w:rPr>
                <w:rFonts w:ascii="Arial" w:hAnsi="Arial" w:cs="Arial"/>
                <w:bCs/>
                <w:color w:val="000000"/>
                <w:sz w:val="21"/>
                <w:szCs w:val="21"/>
                <w:lang w:val="en-GB"/>
              </w:rPr>
            </w:pPr>
            <w:r w:rsidRPr="00B84A45">
              <w:rPr>
                <w:rFonts w:ascii="Arial" w:hAnsi="Arial" w:cs="Arial"/>
                <w:bCs/>
                <w:color w:val="000000"/>
                <w:sz w:val="21"/>
                <w:szCs w:val="21"/>
                <w:lang w:val="en-GB"/>
              </w:rPr>
              <w:t>Project workplan</w:t>
            </w:r>
            <w:r>
              <w:rPr>
                <w:rFonts w:ascii="Arial" w:hAnsi="Arial" w:cs="Arial"/>
                <w:bCs/>
                <w:color w:val="000000"/>
                <w:sz w:val="21"/>
                <w:szCs w:val="21"/>
                <w:lang w:val="en-GB"/>
              </w:rPr>
              <w:t xml:space="preserve"> - </w:t>
            </w:r>
            <w:r w:rsidRPr="00B84A45">
              <w:rPr>
                <w:rFonts w:ascii="Arial" w:hAnsi="Arial" w:cs="Arial"/>
                <w:bCs/>
                <w:color w:val="000000"/>
                <w:sz w:val="21"/>
                <w:szCs w:val="21"/>
                <w:lang w:val="en-GB"/>
              </w:rPr>
              <w:t>The supplier is expected to draw a detailed workplan including the key activities to be undertaken. This workplan should be based on the approach of your work. Though the workplan will be preened further in the inception stage.</w:t>
            </w:r>
          </w:p>
          <w:p w14:paraId="61DA7A07" w14:textId="77777777" w:rsidR="00B84A45" w:rsidRPr="00B84A45" w:rsidRDefault="00B84A45" w:rsidP="00B84A45">
            <w:pPr>
              <w:rPr>
                <w:rFonts w:ascii="Arial" w:hAnsi="Arial" w:cs="Arial"/>
                <w:bCs/>
                <w:color w:val="000000"/>
                <w:sz w:val="21"/>
                <w:szCs w:val="21"/>
                <w:lang w:val="en-GB"/>
              </w:rPr>
            </w:pPr>
            <w:r w:rsidRPr="00B84A45">
              <w:rPr>
                <w:rFonts w:ascii="Arial" w:hAnsi="Arial" w:cs="Arial"/>
                <w:bCs/>
                <w:color w:val="000000"/>
                <w:sz w:val="21"/>
                <w:szCs w:val="21"/>
                <w:lang w:val="en-GB"/>
              </w:rPr>
              <w:t xml:space="preserve">Workplan should comprise of not less than key M&amp;E activities, timelines, responsibility, and key outputs. </w:t>
            </w:r>
          </w:p>
          <w:p w14:paraId="4F03225A" w14:textId="77777777" w:rsidR="00B84A45" w:rsidRDefault="00B84A45" w:rsidP="00B84A45">
            <w:pPr>
              <w:rPr>
                <w:rFonts w:ascii="Arial" w:hAnsi="Arial" w:cs="Arial"/>
                <w:bCs/>
                <w:color w:val="000000"/>
                <w:sz w:val="21"/>
                <w:szCs w:val="21"/>
                <w:lang w:val="en-GB"/>
              </w:rPr>
            </w:pPr>
          </w:p>
          <w:p w14:paraId="15884739" w14:textId="2BCC130A" w:rsidR="00B84A45" w:rsidRPr="00B84A45" w:rsidRDefault="00B84A45" w:rsidP="00B84A45">
            <w:pPr>
              <w:rPr>
                <w:rFonts w:ascii="Arial" w:hAnsi="Arial" w:cs="Arial"/>
                <w:bCs/>
                <w:color w:val="000000"/>
                <w:sz w:val="21"/>
                <w:szCs w:val="21"/>
                <w:lang w:val="en-GB"/>
              </w:rPr>
            </w:pPr>
            <w:r w:rsidRPr="00B84A45">
              <w:rPr>
                <w:rFonts w:ascii="Arial" w:hAnsi="Arial" w:cs="Arial"/>
                <w:bCs/>
                <w:color w:val="000000"/>
                <w:sz w:val="21"/>
                <w:szCs w:val="21"/>
                <w:lang w:val="en-GB"/>
              </w:rPr>
              <w:t>(Maximum word count 750 Words)</w:t>
            </w:r>
          </w:p>
          <w:p w14:paraId="630F3C63" w14:textId="730C5932" w:rsidR="00D06C41" w:rsidRDefault="00D06C41" w:rsidP="00E46F55">
            <w:pPr>
              <w:rPr>
                <w:rFonts w:ascii="Arial" w:hAnsi="Arial" w:cs="Arial"/>
                <w:bCs/>
                <w:color w:val="000000"/>
                <w:sz w:val="21"/>
                <w:szCs w:val="21"/>
                <w:lang w:val="en-GB"/>
              </w:rPr>
            </w:pPr>
          </w:p>
          <w:p w14:paraId="5A8C87DE" w14:textId="77777777" w:rsidR="00D06C41" w:rsidRDefault="00D06C41" w:rsidP="00E46F55">
            <w:pPr>
              <w:rPr>
                <w:rFonts w:ascii="Arial" w:hAnsi="Arial" w:cs="Arial"/>
                <w:bCs/>
                <w:color w:val="000000"/>
                <w:sz w:val="21"/>
                <w:szCs w:val="21"/>
                <w:lang w:val="en-GB"/>
              </w:rPr>
            </w:pPr>
          </w:p>
          <w:p w14:paraId="5C452AAF"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4837003" w14:textId="77777777" w:rsidR="00D06C41" w:rsidRPr="006F5EB5" w:rsidRDefault="00D06C41" w:rsidP="00E46F55">
            <w:pPr>
              <w:rPr>
                <w:rFonts w:ascii="Arial" w:hAnsi="Arial" w:cs="Arial"/>
                <w:sz w:val="21"/>
                <w:szCs w:val="21"/>
                <w:lang w:val="en-GB"/>
              </w:rPr>
            </w:pPr>
          </w:p>
        </w:tc>
      </w:tr>
      <w:tr w:rsidR="00B44046" w:rsidRPr="006F5EB5" w14:paraId="5C3E149A" w14:textId="77777777" w:rsidTr="00B44046">
        <w:trPr>
          <w:trHeight w:val="787"/>
          <w:jc w:val="center"/>
        </w:trPr>
        <w:tc>
          <w:tcPr>
            <w:tcW w:w="935" w:type="dxa"/>
            <w:gridSpan w:val="2"/>
          </w:tcPr>
          <w:p w14:paraId="2E9C0D57" w14:textId="288DE30E" w:rsidR="00B44046" w:rsidRPr="006F5EB5" w:rsidRDefault="00B84A45"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w:t>
            </w:r>
            <w:r>
              <w:rPr>
                <w:rFonts w:ascii="Arial" w:hAnsi="Arial" w:cs="Arial"/>
                <w:b/>
                <w:color w:val="000000"/>
                <w:sz w:val="21"/>
                <w:szCs w:val="21"/>
                <w:lang w:val="en-GB"/>
              </w:rPr>
              <w:t>4</w:t>
            </w:r>
          </w:p>
        </w:tc>
        <w:tc>
          <w:tcPr>
            <w:tcW w:w="683" w:type="dxa"/>
          </w:tcPr>
          <w:p w14:paraId="33B884FE" w14:textId="175E3643" w:rsidR="00B44046" w:rsidRDefault="00B84A45" w:rsidP="00E46F55">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8663" w:type="dxa"/>
          </w:tcPr>
          <w:p w14:paraId="3A1385A4" w14:textId="76AD1F2D" w:rsidR="00B84A45" w:rsidRPr="00B84A45" w:rsidRDefault="00B84A45" w:rsidP="00B84A45">
            <w:pPr>
              <w:rPr>
                <w:rFonts w:ascii="Arial" w:hAnsi="Arial" w:cs="Arial"/>
                <w:bCs/>
                <w:color w:val="000000"/>
                <w:sz w:val="21"/>
                <w:szCs w:val="21"/>
                <w:lang w:val="en-GB"/>
              </w:rPr>
            </w:pPr>
            <w:r w:rsidRPr="00B84A45">
              <w:rPr>
                <w:rFonts w:ascii="Arial" w:hAnsi="Arial" w:cs="Arial"/>
                <w:bCs/>
                <w:color w:val="000000"/>
                <w:sz w:val="21"/>
                <w:szCs w:val="21"/>
                <w:lang w:val="en-GB"/>
              </w:rPr>
              <w:t>Challenges and mitigation measure</w:t>
            </w:r>
            <w:r>
              <w:rPr>
                <w:rFonts w:ascii="Arial" w:hAnsi="Arial" w:cs="Arial"/>
                <w:bCs/>
                <w:color w:val="000000"/>
                <w:sz w:val="21"/>
                <w:szCs w:val="21"/>
                <w:lang w:val="en-GB"/>
              </w:rPr>
              <w:t xml:space="preserve"> - </w:t>
            </w:r>
            <w:r w:rsidRPr="00B84A45">
              <w:rPr>
                <w:rFonts w:ascii="Arial" w:hAnsi="Arial" w:cs="Arial"/>
                <w:bCs/>
                <w:color w:val="000000"/>
                <w:sz w:val="21"/>
                <w:szCs w:val="21"/>
                <w:lang w:val="en-GB"/>
              </w:rPr>
              <w:t xml:space="preserve">Describe possible challenges that you could face during this assignment and their proposed solutions. </w:t>
            </w:r>
          </w:p>
          <w:p w14:paraId="6D88C82C" w14:textId="77777777" w:rsidR="00B84A45" w:rsidRDefault="00B84A45" w:rsidP="00B84A45">
            <w:pPr>
              <w:rPr>
                <w:rFonts w:ascii="Arial" w:hAnsi="Arial" w:cs="Arial"/>
                <w:bCs/>
                <w:color w:val="000000"/>
                <w:sz w:val="21"/>
                <w:szCs w:val="21"/>
                <w:lang w:val="en-GB"/>
              </w:rPr>
            </w:pPr>
          </w:p>
          <w:p w14:paraId="19FAC4A4" w14:textId="60FD3936" w:rsidR="00B84A45" w:rsidRPr="00B84A45" w:rsidRDefault="00B84A45" w:rsidP="00B84A45">
            <w:pPr>
              <w:rPr>
                <w:rFonts w:ascii="Arial" w:hAnsi="Arial" w:cs="Arial"/>
                <w:bCs/>
                <w:color w:val="000000"/>
                <w:sz w:val="21"/>
                <w:szCs w:val="21"/>
                <w:lang w:val="en-GB"/>
              </w:rPr>
            </w:pPr>
            <w:r w:rsidRPr="00B84A45">
              <w:rPr>
                <w:rFonts w:ascii="Arial" w:hAnsi="Arial" w:cs="Arial"/>
                <w:bCs/>
                <w:color w:val="000000"/>
                <w:sz w:val="21"/>
                <w:szCs w:val="21"/>
                <w:lang w:val="en-GB"/>
              </w:rPr>
              <w:t>(Maximum word count 750 Words)</w:t>
            </w:r>
          </w:p>
          <w:p w14:paraId="195AC99C" w14:textId="77777777" w:rsidR="00B44046" w:rsidRDefault="00B44046" w:rsidP="00E46F55">
            <w:pPr>
              <w:rPr>
                <w:rFonts w:ascii="Arial" w:hAnsi="Arial" w:cs="Arial"/>
                <w:bCs/>
                <w:color w:val="000000"/>
                <w:sz w:val="21"/>
                <w:szCs w:val="21"/>
                <w:lang w:val="en-GB"/>
              </w:rPr>
            </w:pPr>
          </w:p>
          <w:p w14:paraId="4AF51B52" w14:textId="77777777" w:rsidR="00B84A45" w:rsidRPr="00D06C41" w:rsidRDefault="00B84A45" w:rsidP="00B84A45">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48D2DB91" w14:textId="77777777" w:rsidR="00B84A45" w:rsidRPr="006F5EB5" w:rsidRDefault="00B84A45" w:rsidP="00E46F55">
            <w:pPr>
              <w:rPr>
                <w:rFonts w:ascii="Arial" w:hAnsi="Arial" w:cs="Arial"/>
                <w:bCs/>
                <w:color w:val="000000"/>
                <w:sz w:val="21"/>
                <w:szCs w:val="21"/>
                <w:lang w:val="en-GB"/>
              </w:rPr>
            </w:pPr>
          </w:p>
        </w:tc>
      </w:tr>
    </w:tbl>
    <w:p w14:paraId="6EBCB649" w14:textId="77777777" w:rsidR="00F144C1" w:rsidRPr="006F5EB5" w:rsidRDefault="00F144C1" w:rsidP="00D3015B">
      <w:pPr>
        <w:jc w:val="both"/>
        <w:rPr>
          <w:rFonts w:ascii="Arial" w:hAnsi="Arial" w:cs="Arial"/>
          <w:b/>
          <w:bCs/>
          <w:sz w:val="20"/>
          <w:szCs w:val="20"/>
          <w:lang w:val="en-GB"/>
        </w:rPr>
      </w:pPr>
    </w:p>
    <w:p w14:paraId="58A9EEA7" w14:textId="77777777" w:rsidR="00F144C1" w:rsidRPr="006F5EB5" w:rsidRDefault="00F144C1" w:rsidP="00D3015B">
      <w:pPr>
        <w:jc w:val="both"/>
        <w:rPr>
          <w:rFonts w:ascii="Arial" w:hAnsi="Arial" w:cs="Arial"/>
          <w:b/>
          <w:bCs/>
          <w:sz w:val="20"/>
          <w:szCs w:val="20"/>
          <w:lang w:val="en-GB"/>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60"/>
        <w:gridCol w:w="8827"/>
      </w:tblGrid>
      <w:tr w:rsidR="00E46F55" w:rsidRPr="006F5EB5" w14:paraId="3B8987CC" w14:textId="77777777" w:rsidTr="00746A0A">
        <w:trPr>
          <w:trHeight w:val="557"/>
          <w:jc w:val="center"/>
        </w:trPr>
        <w:tc>
          <w:tcPr>
            <w:tcW w:w="10329" w:type="dxa"/>
            <w:gridSpan w:val="3"/>
          </w:tcPr>
          <w:p w14:paraId="0A35584F"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5C1294">
              <w:rPr>
                <w:rFonts w:ascii="Arial" w:hAnsi="Arial" w:cs="Arial"/>
                <w:b/>
                <w:bCs/>
                <w:lang w:val="en-GB"/>
              </w:rPr>
              <w:t>40</w:t>
            </w:r>
            <w:r>
              <w:rPr>
                <w:rFonts w:ascii="Arial" w:hAnsi="Arial" w:cs="Arial"/>
                <w:b/>
                <w:bCs/>
                <w:lang w:val="en-GB"/>
              </w:rPr>
              <w:t>%</w:t>
            </w:r>
          </w:p>
        </w:tc>
      </w:tr>
      <w:tr w:rsidR="00D06C41" w:rsidRPr="006F5EB5" w14:paraId="1436C91D" w14:textId="77777777" w:rsidTr="00746A0A">
        <w:trPr>
          <w:trHeight w:val="427"/>
          <w:jc w:val="center"/>
        </w:trPr>
        <w:tc>
          <w:tcPr>
            <w:tcW w:w="842" w:type="dxa"/>
            <w:shd w:val="clear" w:color="auto" w:fill="BFBFBF"/>
            <w:vAlign w:val="center"/>
          </w:tcPr>
          <w:p w14:paraId="262B605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691B0101"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827" w:type="dxa"/>
            <w:shd w:val="clear" w:color="auto" w:fill="BFBFBF"/>
            <w:vAlign w:val="center"/>
          </w:tcPr>
          <w:p w14:paraId="4C026DB0"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4063397F" w14:textId="77777777" w:rsidTr="00B622BE">
        <w:trPr>
          <w:trHeight w:val="399"/>
          <w:jc w:val="center"/>
        </w:trPr>
        <w:tc>
          <w:tcPr>
            <w:tcW w:w="842" w:type="dxa"/>
          </w:tcPr>
          <w:p w14:paraId="14CE1EA7"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427A9A39" w14:textId="77777777" w:rsidR="00D06C41" w:rsidRPr="006F5EB5" w:rsidRDefault="005C1294" w:rsidP="00E46F55">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8827" w:type="dxa"/>
          </w:tcPr>
          <w:p w14:paraId="747B6754" w14:textId="565A7B31" w:rsidR="00D06C41" w:rsidRPr="006E0A87" w:rsidRDefault="00D06C41" w:rsidP="00E46F55">
            <w:pPr>
              <w:rPr>
                <w:rFonts w:ascii="Arial" w:hAnsi="Arial" w:cs="Arial"/>
                <w:sz w:val="21"/>
                <w:szCs w:val="21"/>
                <w:lang w:val="en-GB"/>
              </w:rPr>
            </w:pPr>
            <w:r w:rsidRPr="006E0A87">
              <w:rPr>
                <w:rFonts w:ascii="Arial" w:hAnsi="Arial" w:cs="Arial"/>
                <w:sz w:val="21"/>
                <w:szCs w:val="21"/>
                <w:lang w:val="en-GB"/>
              </w:rPr>
              <w:t xml:space="preserve">Please complete Annex </w:t>
            </w:r>
            <w:r w:rsidR="00692639">
              <w:rPr>
                <w:rFonts w:ascii="Arial" w:hAnsi="Arial" w:cs="Arial"/>
                <w:sz w:val="21"/>
                <w:szCs w:val="21"/>
                <w:lang w:val="en-GB"/>
              </w:rPr>
              <w:t>3</w:t>
            </w:r>
            <w:r w:rsidRPr="006E0A87">
              <w:rPr>
                <w:rFonts w:ascii="Arial" w:hAnsi="Arial" w:cs="Arial"/>
                <w:sz w:val="21"/>
                <w:szCs w:val="21"/>
                <w:lang w:val="en-GB"/>
              </w:rPr>
              <w:t xml:space="preserve"> (Pricing Approach)</w:t>
            </w:r>
          </w:p>
          <w:p w14:paraId="25A18475" w14:textId="793A084B" w:rsidR="009C6667" w:rsidRPr="006E0A87" w:rsidRDefault="009C6667" w:rsidP="00E46F55">
            <w:pPr>
              <w:rPr>
                <w:rFonts w:ascii="Arial" w:hAnsi="Arial" w:cs="Arial"/>
                <w:sz w:val="21"/>
                <w:szCs w:val="21"/>
                <w:lang w:val="en-GB"/>
              </w:rPr>
            </w:pPr>
          </w:p>
        </w:tc>
      </w:tr>
    </w:tbl>
    <w:p w14:paraId="39A1916F" w14:textId="77777777" w:rsidR="00F144C1" w:rsidRPr="006F5EB5" w:rsidRDefault="00F144C1" w:rsidP="00D3015B">
      <w:pPr>
        <w:jc w:val="both"/>
        <w:rPr>
          <w:rFonts w:ascii="Arial" w:hAnsi="Arial" w:cs="Arial"/>
          <w:b/>
          <w:bCs/>
          <w:sz w:val="20"/>
          <w:szCs w:val="20"/>
          <w:lang w:val="en-GB"/>
        </w:rPr>
      </w:pPr>
    </w:p>
    <w:p w14:paraId="06551011" w14:textId="77777777" w:rsidR="00D3015B" w:rsidRPr="006F5EB5" w:rsidRDefault="00D3015B">
      <w:pPr>
        <w:rPr>
          <w:rFonts w:ascii="Arial" w:hAnsi="Arial" w:cs="Arial"/>
          <w:lang w:val="en-GB"/>
        </w:rPr>
      </w:pPr>
    </w:p>
    <w:p w14:paraId="08560D42"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8474F7A" w14:textId="77777777" w:rsidR="006C060C" w:rsidRPr="006F5EB5" w:rsidRDefault="006C060C" w:rsidP="007A2824">
      <w:pPr>
        <w:rPr>
          <w:rFonts w:ascii="Arial" w:hAnsi="Arial" w:cs="Arial"/>
          <w:color w:val="000000"/>
          <w:lang w:val="en-GB"/>
        </w:rPr>
      </w:pPr>
    </w:p>
    <w:p w14:paraId="12C0E57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D30FB60" w14:textId="77777777" w:rsidR="00946203" w:rsidRPr="006F5EB5" w:rsidRDefault="00946203" w:rsidP="00E9518B">
      <w:pPr>
        <w:jc w:val="both"/>
        <w:rPr>
          <w:rFonts w:ascii="Arial" w:hAnsi="Arial" w:cs="Arial"/>
          <w:color w:val="000000"/>
          <w:sz w:val="21"/>
          <w:szCs w:val="21"/>
          <w:lang w:val="en-GB"/>
        </w:rPr>
      </w:pPr>
    </w:p>
    <w:p w14:paraId="2B285B3B"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4640B99B" w14:textId="77777777" w:rsidR="00152242" w:rsidRPr="006F5EB5" w:rsidRDefault="00152242" w:rsidP="00E9518B">
      <w:pPr>
        <w:jc w:val="both"/>
        <w:rPr>
          <w:rFonts w:ascii="Arial" w:hAnsi="Arial" w:cs="Arial"/>
          <w:sz w:val="21"/>
          <w:szCs w:val="21"/>
          <w:lang w:val="en-US"/>
        </w:rPr>
      </w:pPr>
    </w:p>
    <w:p w14:paraId="485E6191" w14:textId="77777777" w:rsidR="00164F5C" w:rsidRPr="006E0A8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6629201" w14:textId="77777777" w:rsidTr="009F1230">
        <w:trPr>
          <w:jc w:val="center"/>
        </w:trPr>
        <w:tc>
          <w:tcPr>
            <w:tcW w:w="9245" w:type="dxa"/>
            <w:gridSpan w:val="2"/>
            <w:shd w:val="clear" w:color="auto" w:fill="BFBFBF"/>
          </w:tcPr>
          <w:p w14:paraId="67D1CAEB"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59254EDC" w14:textId="77777777" w:rsidTr="00924345">
        <w:trPr>
          <w:jc w:val="center"/>
        </w:trPr>
        <w:tc>
          <w:tcPr>
            <w:tcW w:w="8451" w:type="dxa"/>
            <w:shd w:val="clear" w:color="auto" w:fill="D9D9D9"/>
          </w:tcPr>
          <w:p w14:paraId="3E881B23"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0685E16A"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E0A87" w14:paraId="232A7873" w14:textId="77777777" w:rsidTr="00F7010E">
        <w:trPr>
          <w:jc w:val="center"/>
        </w:trPr>
        <w:tc>
          <w:tcPr>
            <w:tcW w:w="8451" w:type="dxa"/>
            <w:vAlign w:val="center"/>
          </w:tcPr>
          <w:p w14:paraId="074F4656" w14:textId="77777777" w:rsidR="00174D64" w:rsidRPr="006F5EB5" w:rsidRDefault="00174D64" w:rsidP="00174D64">
            <w:pPr>
              <w:rPr>
                <w:rFonts w:ascii="Arial" w:hAnsi="Arial" w:cs="Arial"/>
                <w:sz w:val="21"/>
                <w:szCs w:val="21"/>
                <w:lang w:val="en-GB"/>
              </w:rPr>
            </w:pPr>
          </w:p>
          <w:p w14:paraId="074A00C0" w14:textId="002032D1" w:rsidR="00174D64" w:rsidRPr="00174D64" w:rsidRDefault="00174D64" w:rsidP="00174D64">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281DCB">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3D0B7F5F" w14:textId="77777777" w:rsidR="00174D64" w:rsidRPr="006F5EB5" w:rsidRDefault="00174D64" w:rsidP="00174D64">
            <w:pPr>
              <w:rPr>
                <w:rFonts w:ascii="Arial" w:hAnsi="Arial" w:cs="Arial"/>
                <w:sz w:val="21"/>
                <w:szCs w:val="21"/>
                <w:lang w:val="en-GB"/>
              </w:rPr>
            </w:pPr>
          </w:p>
        </w:tc>
        <w:tc>
          <w:tcPr>
            <w:tcW w:w="794" w:type="dxa"/>
          </w:tcPr>
          <w:p w14:paraId="7D222D22" w14:textId="77777777" w:rsidR="00174D64" w:rsidRPr="006E0A87" w:rsidRDefault="00174D64" w:rsidP="00F7010E">
            <w:pPr>
              <w:rPr>
                <w:rFonts w:ascii="Arial" w:hAnsi="Arial" w:cs="Arial"/>
                <w:sz w:val="21"/>
                <w:szCs w:val="21"/>
                <w:lang w:val="en-GB"/>
              </w:rPr>
            </w:pPr>
          </w:p>
        </w:tc>
      </w:tr>
      <w:tr w:rsidR="00164F5C" w:rsidRPr="006E0A87" w14:paraId="1784DBC8" w14:textId="77777777" w:rsidTr="00924345">
        <w:trPr>
          <w:jc w:val="center"/>
        </w:trPr>
        <w:tc>
          <w:tcPr>
            <w:tcW w:w="8451" w:type="dxa"/>
          </w:tcPr>
          <w:p w14:paraId="2F5B9A70" w14:textId="77777777" w:rsidR="00BD3EB3" w:rsidRPr="006F5EB5" w:rsidRDefault="00BD3EB3" w:rsidP="00174D64">
            <w:pPr>
              <w:rPr>
                <w:rFonts w:ascii="Arial" w:hAnsi="Arial" w:cs="Arial"/>
                <w:sz w:val="21"/>
                <w:szCs w:val="21"/>
                <w:lang w:val="en-GB"/>
              </w:rPr>
            </w:pPr>
          </w:p>
          <w:p w14:paraId="6840792D" w14:textId="6122EF86" w:rsidR="00164F5C" w:rsidRPr="006F5EB5" w:rsidRDefault="001F459C" w:rsidP="00174D64">
            <w:pPr>
              <w:rPr>
                <w:rFonts w:ascii="Arial" w:hAnsi="Arial" w:cs="Arial"/>
                <w:sz w:val="21"/>
                <w:szCs w:val="21"/>
                <w:lang w:val="en-GB"/>
              </w:rPr>
            </w:pPr>
            <w:r>
              <w:rPr>
                <w:rFonts w:ascii="Arial" w:hAnsi="Arial" w:cs="Arial"/>
                <w:sz w:val="21"/>
                <w:szCs w:val="21"/>
                <w:lang w:val="en-GB"/>
              </w:rPr>
              <w:t>2</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tender response in Annex </w:t>
            </w:r>
            <w:r w:rsidR="00281DCB">
              <w:rPr>
                <w:rFonts w:ascii="Arial" w:hAnsi="Arial" w:cs="Arial"/>
                <w:sz w:val="21"/>
                <w:szCs w:val="21"/>
                <w:lang w:val="en-GB"/>
              </w:rPr>
              <w:t>2</w:t>
            </w:r>
            <w:r w:rsidR="00FB3018" w:rsidRPr="006E0A87">
              <w:rPr>
                <w:rFonts w:ascii="Arial" w:hAnsi="Arial" w:cs="Arial"/>
                <w:sz w:val="21"/>
                <w:szCs w:val="21"/>
                <w:lang w:val="en-GB"/>
              </w:rPr>
              <w:t xml:space="preserve"> (Supplier Response) and in accordance with the requirements of the </w:t>
            </w:r>
            <w:r>
              <w:rPr>
                <w:rFonts w:ascii="Arial" w:hAnsi="Arial" w:cs="Arial"/>
                <w:sz w:val="21"/>
                <w:szCs w:val="21"/>
                <w:lang w:val="en-GB"/>
              </w:rPr>
              <w:t>RFP</w:t>
            </w:r>
            <w:r w:rsidR="00BD3EB3" w:rsidRPr="006F5EB5">
              <w:rPr>
                <w:rFonts w:ascii="Arial" w:hAnsi="Arial" w:cs="Arial"/>
                <w:sz w:val="21"/>
                <w:szCs w:val="21"/>
                <w:lang w:val="en-GB"/>
              </w:rPr>
              <w:br/>
            </w:r>
          </w:p>
        </w:tc>
        <w:tc>
          <w:tcPr>
            <w:tcW w:w="794" w:type="dxa"/>
          </w:tcPr>
          <w:p w14:paraId="0C759FEC" w14:textId="77777777" w:rsidR="00164F5C" w:rsidRPr="006E0A87" w:rsidRDefault="00164F5C" w:rsidP="009F1230">
            <w:pPr>
              <w:rPr>
                <w:rFonts w:ascii="Arial" w:hAnsi="Arial" w:cs="Arial"/>
                <w:sz w:val="21"/>
                <w:szCs w:val="21"/>
                <w:lang w:val="en-GB"/>
              </w:rPr>
            </w:pPr>
          </w:p>
        </w:tc>
      </w:tr>
      <w:tr w:rsidR="00164F5C" w:rsidRPr="006E0A87" w14:paraId="3238788C" w14:textId="77777777" w:rsidTr="00924345">
        <w:trPr>
          <w:jc w:val="center"/>
        </w:trPr>
        <w:tc>
          <w:tcPr>
            <w:tcW w:w="8451" w:type="dxa"/>
          </w:tcPr>
          <w:p w14:paraId="5EF0403A" w14:textId="77777777" w:rsidR="00BD3EB3" w:rsidRPr="006F5EB5" w:rsidRDefault="00BD3EB3" w:rsidP="00174D64">
            <w:pPr>
              <w:rPr>
                <w:rFonts w:ascii="Arial" w:hAnsi="Arial" w:cs="Arial"/>
                <w:sz w:val="21"/>
                <w:szCs w:val="21"/>
                <w:lang w:val="en-GB"/>
              </w:rPr>
            </w:pPr>
          </w:p>
          <w:p w14:paraId="41DCD03B" w14:textId="004A6942" w:rsidR="00164F5C" w:rsidRPr="006F5EB5" w:rsidRDefault="001F459C" w:rsidP="00174D64">
            <w:pPr>
              <w:rPr>
                <w:rFonts w:ascii="Arial" w:hAnsi="Arial" w:cs="Arial"/>
                <w:sz w:val="21"/>
                <w:szCs w:val="21"/>
                <w:lang w:val="en-GB"/>
              </w:rPr>
            </w:pPr>
            <w:r>
              <w:rPr>
                <w:rFonts w:ascii="Arial" w:hAnsi="Arial" w:cs="Arial"/>
                <w:sz w:val="21"/>
                <w:szCs w:val="21"/>
                <w:lang w:val="en-GB"/>
              </w:rPr>
              <w:t>3</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pricing proposal in Annex </w:t>
            </w:r>
            <w:r w:rsidR="00281DCB">
              <w:rPr>
                <w:rFonts w:ascii="Arial" w:hAnsi="Arial" w:cs="Arial"/>
                <w:sz w:val="21"/>
                <w:szCs w:val="21"/>
                <w:lang w:val="en-GB"/>
              </w:rPr>
              <w:t>3</w:t>
            </w:r>
            <w:r w:rsidR="00FB3018" w:rsidRPr="006E0A87">
              <w:rPr>
                <w:rFonts w:ascii="Arial" w:hAnsi="Arial" w:cs="Arial"/>
                <w:sz w:val="21"/>
                <w:szCs w:val="21"/>
                <w:lang w:val="en-GB"/>
              </w:rPr>
              <w:t xml:space="preserve"> (Pricing Approach)</w:t>
            </w:r>
          </w:p>
          <w:p w14:paraId="4F2D3522" w14:textId="77777777" w:rsidR="00BD3EB3" w:rsidRPr="006F5EB5" w:rsidRDefault="00BD3EB3" w:rsidP="00174D64">
            <w:pPr>
              <w:rPr>
                <w:rFonts w:ascii="Arial" w:hAnsi="Arial" w:cs="Arial"/>
                <w:sz w:val="21"/>
                <w:szCs w:val="21"/>
                <w:lang w:val="en-GB"/>
              </w:rPr>
            </w:pPr>
          </w:p>
        </w:tc>
        <w:tc>
          <w:tcPr>
            <w:tcW w:w="794" w:type="dxa"/>
          </w:tcPr>
          <w:p w14:paraId="145C410E" w14:textId="77777777" w:rsidR="00164F5C" w:rsidRPr="006E0A87" w:rsidRDefault="00164F5C" w:rsidP="009F1230">
            <w:pPr>
              <w:rPr>
                <w:rFonts w:ascii="Arial" w:hAnsi="Arial" w:cs="Arial"/>
                <w:sz w:val="21"/>
                <w:szCs w:val="21"/>
                <w:lang w:val="en-GB"/>
              </w:rPr>
            </w:pPr>
          </w:p>
        </w:tc>
      </w:tr>
      <w:tr w:rsidR="00164F5C" w:rsidRPr="006E0A87" w14:paraId="7A83AF0E" w14:textId="77777777" w:rsidTr="00924345">
        <w:trPr>
          <w:jc w:val="center"/>
        </w:trPr>
        <w:tc>
          <w:tcPr>
            <w:tcW w:w="8451" w:type="dxa"/>
          </w:tcPr>
          <w:p w14:paraId="3B75711F" w14:textId="77777777" w:rsidR="00BD3EB3" w:rsidRPr="006F5EB5" w:rsidRDefault="00BD3EB3" w:rsidP="00174D64">
            <w:pPr>
              <w:rPr>
                <w:rFonts w:ascii="Arial" w:hAnsi="Arial" w:cs="Arial"/>
                <w:sz w:val="21"/>
                <w:szCs w:val="21"/>
                <w:lang w:val="en-GB"/>
              </w:rPr>
            </w:pPr>
          </w:p>
          <w:p w14:paraId="23817912"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4</w:t>
            </w:r>
            <w:r w:rsidR="00164F5C" w:rsidRPr="006E0A87">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tcPr>
          <w:p w14:paraId="390E73F7" w14:textId="77777777" w:rsidR="00164F5C" w:rsidRPr="006E0A87" w:rsidRDefault="00164F5C" w:rsidP="009F1230">
            <w:pPr>
              <w:rPr>
                <w:rFonts w:ascii="Arial" w:hAnsi="Arial" w:cs="Arial"/>
                <w:sz w:val="21"/>
                <w:szCs w:val="21"/>
                <w:lang w:val="en-GB"/>
              </w:rPr>
            </w:pPr>
          </w:p>
        </w:tc>
      </w:tr>
      <w:tr w:rsidR="00164F5C" w:rsidRPr="006E0A87" w14:paraId="24C70356" w14:textId="77777777" w:rsidTr="00924345">
        <w:trPr>
          <w:jc w:val="center"/>
        </w:trPr>
        <w:tc>
          <w:tcPr>
            <w:tcW w:w="8451" w:type="dxa"/>
          </w:tcPr>
          <w:p w14:paraId="28DFB49B" w14:textId="77777777" w:rsidR="00BD3EB3" w:rsidRPr="006F5EB5" w:rsidRDefault="00BD3EB3" w:rsidP="00174D64">
            <w:pPr>
              <w:rPr>
                <w:rFonts w:ascii="Arial" w:hAnsi="Arial" w:cs="Arial"/>
                <w:sz w:val="21"/>
                <w:szCs w:val="21"/>
                <w:lang w:val="en-GB"/>
              </w:rPr>
            </w:pPr>
          </w:p>
          <w:p w14:paraId="2920765A"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5</w:t>
            </w:r>
            <w:r w:rsidR="00164F5C" w:rsidRPr="006E0A87">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tcPr>
          <w:p w14:paraId="5D691E94" w14:textId="77777777" w:rsidR="00164F5C" w:rsidRPr="006E0A87" w:rsidRDefault="00164F5C" w:rsidP="009F1230">
            <w:pPr>
              <w:rPr>
                <w:rFonts w:ascii="Arial" w:hAnsi="Arial" w:cs="Arial"/>
                <w:sz w:val="21"/>
                <w:szCs w:val="21"/>
                <w:lang w:val="en-GB"/>
              </w:rPr>
            </w:pPr>
          </w:p>
        </w:tc>
      </w:tr>
    </w:tbl>
    <w:p w14:paraId="01D7BF7B" w14:textId="77777777" w:rsidR="00164F5C" w:rsidRPr="006E0A87" w:rsidRDefault="00164F5C" w:rsidP="00164F5C">
      <w:pPr>
        <w:rPr>
          <w:rFonts w:ascii="Arial" w:hAnsi="Arial" w:cs="Arial"/>
          <w:sz w:val="21"/>
          <w:szCs w:val="21"/>
          <w:lang w:val="en-GB"/>
        </w:rPr>
      </w:pPr>
    </w:p>
    <w:p w14:paraId="4CD97EDD" w14:textId="77777777" w:rsidR="006765F3" w:rsidRPr="006F5EB5" w:rsidRDefault="006765F3" w:rsidP="006765F3">
      <w:pPr>
        <w:jc w:val="both"/>
        <w:rPr>
          <w:rFonts w:ascii="Arial" w:hAnsi="Arial" w:cs="Arial"/>
          <w:sz w:val="21"/>
          <w:szCs w:val="21"/>
          <w:lang w:val="en-GB"/>
        </w:rPr>
      </w:pPr>
    </w:p>
    <w:p w14:paraId="4EE4D26E" w14:textId="77777777" w:rsidR="00164F5C" w:rsidRPr="006E0A87" w:rsidRDefault="00164F5C" w:rsidP="006765F3">
      <w:pPr>
        <w:jc w:val="both"/>
        <w:rPr>
          <w:rFonts w:ascii="Arial" w:hAnsi="Arial" w:cs="Arial"/>
          <w:sz w:val="21"/>
          <w:szCs w:val="21"/>
          <w:lang w:val="en-GB"/>
        </w:rPr>
      </w:pPr>
      <w:r w:rsidRPr="006E0A8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B69B741" w14:textId="77777777" w:rsidR="00164F5C" w:rsidRPr="006E0A87" w:rsidRDefault="00164F5C" w:rsidP="00164F5C">
      <w:pPr>
        <w:rPr>
          <w:rFonts w:ascii="Arial" w:hAnsi="Arial" w:cs="Arial"/>
          <w:b/>
          <w:i/>
          <w:szCs w:val="22"/>
          <w:lang w:val="en-GB"/>
        </w:rPr>
      </w:pPr>
    </w:p>
    <w:p w14:paraId="61A804AA" w14:textId="77777777" w:rsidR="00164F5C" w:rsidRPr="006E0A8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A2928E" w14:textId="77777777" w:rsidTr="006765F3">
        <w:tc>
          <w:tcPr>
            <w:tcW w:w="2500" w:type="dxa"/>
            <w:shd w:val="clear" w:color="auto" w:fill="F3F3F3"/>
          </w:tcPr>
          <w:p w14:paraId="05C7D59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tcPr>
          <w:p w14:paraId="5E5A9212" w14:textId="77777777" w:rsidR="00164F5C" w:rsidRPr="006F5EB5" w:rsidRDefault="00164F5C" w:rsidP="009F1230">
            <w:pPr>
              <w:spacing w:after="120"/>
              <w:rPr>
                <w:rFonts w:ascii="Arial" w:hAnsi="Arial" w:cs="Arial"/>
                <w:szCs w:val="19"/>
              </w:rPr>
            </w:pPr>
          </w:p>
        </w:tc>
      </w:tr>
      <w:tr w:rsidR="00164F5C" w:rsidRPr="006F5EB5" w14:paraId="5394F927" w14:textId="77777777" w:rsidTr="006765F3">
        <w:tc>
          <w:tcPr>
            <w:tcW w:w="2500" w:type="dxa"/>
            <w:shd w:val="clear" w:color="auto" w:fill="F3F3F3"/>
          </w:tcPr>
          <w:p w14:paraId="1EDD3F82"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tcPr>
          <w:p w14:paraId="28DA239D" w14:textId="77777777" w:rsidR="00164F5C" w:rsidRPr="006F5EB5" w:rsidRDefault="00164F5C" w:rsidP="009F1230">
            <w:pPr>
              <w:spacing w:after="120"/>
              <w:rPr>
                <w:rFonts w:ascii="Arial" w:hAnsi="Arial" w:cs="Arial"/>
                <w:szCs w:val="19"/>
              </w:rPr>
            </w:pPr>
          </w:p>
        </w:tc>
      </w:tr>
      <w:tr w:rsidR="00164F5C" w:rsidRPr="006F5EB5" w14:paraId="58253FD7" w14:textId="77777777" w:rsidTr="006765F3">
        <w:tc>
          <w:tcPr>
            <w:tcW w:w="2500" w:type="dxa"/>
            <w:shd w:val="clear" w:color="auto" w:fill="F3F3F3"/>
          </w:tcPr>
          <w:p w14:paraId="1527331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tcPr>
          <w:p w14:paraId="1BDF1494" w14:textId="77777777" w:rsidR="00164F5C" w:rsidRPr="006F5EB5" w:rsidRDefault="00164F5C" w:rsidP="009F1230">
            <w:pPr>
              <w:spacing w:after="120"/>
              <w:rPr>
                <w:rFonts w:ascii="Arial" w:hAnsi="Arial" w:cs="Arial"/>
                <w:szCs w:val="19"/>
              </w:rPr>
            </w:pPr>
          </w:p>
        </w:tc>
      </w:tr>
      <w:tr w:rsidR="00164F5C" w:rsidRPr="006F5EB5" w14:paraId="40EC9DCB" w14:textId="77777777" w:rsidTr="006765F3">
        <w:tc>
          <w:tcPr>
            <w:tcW w:w="2500" w:type="dxa"/>
            <w:shd w:val="clear" w:color="auto" w:fill="F3F3F3"/>
          </w:tcPr>
          <w:p w14:paraId="280EFF4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tcPr>
          <w:p w14:paraId="626467BD" w14:textId="77777777" w:rsidR="00164F5C" w:rsidRPr="006F5EB5" w:rsidRDefault="00164F5C" w:rsidP="009F1230">
            <w:pPr>
              <w:spacing w:after="120"/>
              <w:rPr>
                <w:rFonts w:ascii="Arial" w:hAnsi="Arial" w:cs="Arial"/>
                <w:szCs w:val="19"/>
              </w:rPr>
            </w:pPr>
          </w:p>
        </w:tc>
      </w:tr>
      <w:tr w:rsidR="00164F5C" w:rsidRPr="006F5EB5" w14:paraId="64B28221" w14:textId="77777777" w:rsidTr="006765F3">
        <w:tc>
          <w:tcPr>
            <w:tcW w:w="2500" w:type="dxa"/>
            <w:shd w:val="clear" w:color="auto" w:fill="F3F3F3"/>
          </w:tcPr>
          <w:p w14:paraId="506E504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tcPr>
          <w:p w14:paraId="330BBF31" w14:textId="77777777" w:rsidR="00164F5C" w:rsidRPr="006F5EB5" w:rsidRDefault="00164F5C" w:rsidP="009F1230">
            <w:pPr>
              <w:spacing w:after="120"/>
              <w:rPr>
                <w:rFonts w:ascii="Arial" w:hAnsi="Arial" w:cs="Arial"/>
                <w:szCs w:val="19"/>
              </w:rPr>
            </w:pPr>
          </w:p>
        </w:tc>
      </w:tr>
      <w:tr w:rsidR="00164F5C" w:rsidRPr="006F5EB5" w14:paraId="5654E0B8" w14:textId="77777777" w:rsidTr="006765F3">
        <w:tc>
          <w:tcPr>
            <w:tcW w:w="2500" w:type="dxa"/>
            <w:shd w:val="clear" w:color="auto" w:fill="F3F3F3"/>
          </w:tcPr>
          <w:p w14:paraId="2F372932"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tcPr>
          <w:p w14:paraId="72342AA5" w14:textId="77777777" w:rsidR="00164F5C" w:rsidRPr="006F5EB5" w:rsidRDefault="00164F5C" w:rsidP="009F1230">
            <w:pPr>
              <w:spacing w:after="120"/>
              <w:rPr>
                <w:rFonts w:ascii="Arial" w:hAnsi="Arial" w:cs="Arial"/>
                <w:b/>
                <w:i/>
                <w:szCs w:val="22"/>
              </w:rPr>
            </w:pPr>
          </w:p>
        </w:tc>
      </w:tr>
    </w:tbl>
    <w:p w14:paraId="113DD886" w14:textId="77777777" w:rsidR="00164F5C" w:rsidRPr="006F5EB5" w:rsidRDefault="00164F5C" w:rsidP="00164F5C">
      <w:pPr>
        <w:rPr>
          <w:rFonts w:ascii="Arial" w:hAnsi="Arial" w:cs="Arial"/>
          <w:b/>
          <w:i/>
          <w:szCs w:val="22"/>
        </w:rPr>
      </w:pPr>
    </w:p>
    <w:p w14:paraId="0CA852D1" w14:textId="77777777" w:rsidR="006765F3" w:rsidRPr="006F5EB5" w:rsidRDefault="006765F3" w:rsidP="00164F5C">
      <w:pPr>
        <w:rPr>
          <w:rFonts w:ascii="Arial" w:hAnsi="Arial" w:cs="Arial"/>
          <w:sz w:val="20"/>
          <w:lang w:val="en-GB"/>
        </w:rPr>
      </w:pPr>
    </w:p>
    <w:p w14:paraId="307DD001" w14:textId="77777777" w:rsidR="006765F3" w:rsidRPr="006F5EB5" w:rsidRDefault="006765F3" w:rsidP="00164F5C">
      <w:pPr>
        <w:rPr>
          <w:rFonts w:ascii="Arial" w:hAnsi="Arial" w:cs="Arial"/>
          <w:sz w:val="20"/>
          <w:lang w:val="en-GB"/>
        </w:rPr>
      </w:pPr>
    </w:p>
    <w:p w14:paraId="65A1730E" w14:textId="77777777" w:rsidR="006765F3" w:rsidRPr="006F5EB5" w:rsidRDefault="006765F3" w:rsidP="00164F5C">
      <w:pPr>
        <w:rPr>
          <w:rFonts w:ascii="Arial" w:hAnsi="Arial" w:cs="Arial"/>
          <w:sz w:val="20"/>
          <w:lang w:val="en-GB"/>
        </w:rPr>
      </w:pPr>
    </w:p>
    <w:p w14:paraId="68E6D649" w14:textId="77777777" w:rsidR="00281DCB" w:rsidRDefault="00281DCB" w:rsidP="00164F5C">
      <w:pPr>
        <w:rPr>
          <w:rFonts w:ascii="Arial" w:hAnsi="Arial" w:cs="Arial"/>
          <w:sz w:val="21"/>
          <w:szCs w:val="21"/>
          <w:lang w:val="en-GB"/>
        </w:rPr>
      </w:pPr>
    </w:p>
    <w:p w14:paraId="72FBE948" w14:textId="77777777" w:rsidR="00281DCB" w:rsidRDefault="00281DCB" w:rsidP="00164F5C">
      <w:pPr>
        <w:rPr>
          <w:rFonts w:ascii="Arial" w:hAnsi="Arial" w:cs="Arial"/>
          <w:sz w:val="21"/>
          <w:szCs w:val="21"/>
          <w:lang w:val="en-GB"/>
        </w:rPr>
      </w:pPr>
    </w:p>
    <w:p w14:paraId="1461AFFB" w14:textId="77777777" w:rsidR="00281DCB" w:rsidRDefault="00281DCB" w:rsidP="00164F5C">
      <w:pPr>
        <w:rPr>
          <w:rFonts w:ascii="Arial" w:hAnsi="Arial" w:cs="Arial"/>
          <w:sz w:val="21"/>
          <w:szCs w:val="21"/>
          <w:lang w:val="en-GB"/>
        </w:rPr>
      </w:pPr>
    </w:p>
    <w:p w14:paraId="28124F73" w14:textId="77777777" w:rsidR="00281DCB" w:rsidRDefault="00281DCB" w:rsidP="00164F5C">
      <w:pPr>
        <w:rPr>
          <w:rFonts w:ascii="Arial" w:hAnsi="Arial" w:cs="Arial"/>
          <w:sz w:val="21"/>
          <w:szCs w:val="21"/>
          <w:lang w:val="en-GB"/>
        </w:rPr>
      </w:pPr>
    </w:p>
    <w:p w14:paraId="5778E2DB" w14:textId="77777777" w:rsidR="00281DCB" w:rsidRDefault="00281DCB" w:rsidP="00164F5C">
      <w:pPr>
        <w:rPr>
          <w:rFonts w:ascii="Arial" w:hAnsi="Arial" w:cs="Arial"/>
          <w:sz w:val="21"/>
          <w:szCs w:val="21"/>
          <w:lang w:val="en-GB"/>
        </w:rPr>
      </w:pPr>
    </w:p>
    <w:p w14:paraId="5105FB9E" w14:textId="77777777" w:rsidR="00281DCB" w:rsidRDefault="00281DCB" w:rsidP="00164F5C">
      <w:pPr>
        <w:rPr>
          <w:rFonts w:ascii="Arial" w:hAnsi="Arial" w:cs="Arial"/>
          <w:sz w:val="21"/>
          <w:szCs w:val="21"/>
          <w:lang w:val="en-GB"/>
        </w:rPr>
      </w:pPr>
    </w:p>
    <w:p w14:paraId="308E5206" w14:textId="77777777" w:rsidR="00281DCB" w:rsidRDefault="00281DCB" w:rsidP="00164F5C">
      <w:pPr>
        <w:rPr>
          <w:rFonts w:ascii="Arial" w:hAnsi="Arial" w:cs="Arial"/>
          <w:sz w:val="21"/>
          <w:szCs w:val="21"/>
          <w:lang w:val="en-GB"/>
        </w:rPr>
      </w:pPr>
    </w:p>
    <w:p w14:paraId="7DC7BEDE" w14:textId="6D92B749"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72F2423B" w14:textId="77777777" w:rsidR="00164F5C" w:rsidRPr="006F5EB5" w:rsidRDefault="00164F5C" w:rsidP="00164F5C">
      <w:pPr>
        <w:rPr>
          <w:rFonts w:ascii="Arial" w:hAnsi="Arial" w:cs="Arial"/>
          <w:b/>
          <w:sz w:val="20"/>
        </w:rPr>
      </w:pPr>
    </w:p>
    <w:p w14:paraId="52E3CDBD"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0858B2B1" w14:textId="77777777" w:rsidR="00164F5C" w:rsidRPr="006F5EB5" w:rsidRDefault="00164F5C" w:rsidP="00164F5C">
      <w:pPr>
        <w:rPr>
          <w:rFonts w:ascii="Arial" w:hAnsi="Arial" w:cs="Arial"/>
          <w:b/>
          <w:sz w:val="20"/>
        </w:rPr>
      </w:pPr>
    </w:p>
    <w:p w14:paraId="4DCBDA6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E0A87" w14:paraId="74452C1C" w14:textId="77777777" w:rsidTr="006765F3">
        <w:trPr>
          <w:trHeight w:val="416"/>
        </w:trPr>
        <w:tc>
          <w:tcPr>
            <w:tcW w:w="9316" w:type="dxa"/>
            <w:gridSpan w:val="4"/>
            <w:tcBorders>
              <w:bottom w:val="single" w:sz="4" w:space="0" w:color="auto"/>
            </w:tcBorders>
            <w:shd w:val="clear" w:color="auto" w:fill="DAEEF3"/>
          </w:tcPr>
          <w:p w14:paraId="2086CB22" w14:textId="77777777" w:rsidR="00FB3018" w:rsidRPr="006F5EB5" w:rsidRDefault="00164F5C" w:rsidP="009F1230">
            <w:pPr>
              <w:rPr>
                <w:rFonts w:ascii="Arial" w:hAnsi="Arial" w:cs="Arial"/>
                <w:b/>
                <w:sz w:val="21"/>
                <w:szCs w:val="21"/>
                <w:lang w:val="en-GB"/>
              </w:rPr>
            </w:pPr>
            <w:r w:rsidRPr="006E0A87">
              <w:rPr>
                <w:rFonts w:ascii="Arial" w:hAnsi="Arial" w:cs="Arial"/>
                <w:b/>
                <w:sz w:val="21"/>
                <w:szCs w:val="21"/>
                <w:lang w:val="en-GB"/>
              </w:rPr>
              <w:br w:type="page"/>
            </w:r>
          </w:p>
          <w:p w14:paraId="6E2B9AC9" w14:textId="77777777" w:rsidR="00164F5C" w:rsidRPr="006F5EB5" w:rsidRDefault="00164F5C" w:rsidP="009F1230">
            <w:pPr>
              <w:rPr>
                <w:rFonts w:ascii="Arial" w:hAnsi="Arial" w:cs="Arial"/>
                <w:b/>
                <w:sz w:val="21"/>
                <w:szCs w:val="21"/>
                <w:lang w:val="en-GB"/>
              </w:rPr>
            </w:pPr>
            <w:r w:rsidRPr="006E0A87">
              <w:rPr>
                <w:rFonts w:ascii="Arial" w:hAnsi="Arial" w:cs="Arial"/>
                <w:b/>
                <w:sz w:val="21"/>
                <w:szCs w:val="21"/>
                <w:lang w:val="en-GB"/>
              </w:rPr>
              <w:t>Table of Information Designated by the supplier as Confidential and / or Commercially Sensitive</w:t>
            </w:r>
          </w:p>
          <w:p w14:paraId="19DDFD25" w14:textId="77777777" w:rsidR="00FB3018" w:rsidRPr="006F5EB5" w:rsidRDefault="00FB3018" w:rsidP="009F1230">
            <w:pPr>
              <w:rPr>
                <w:rFonts w:ascii="Arial" w:hAnsi="Arial" w:cs="Arial"/>
                <w:b/>
                <w:sz w:val="21"/>
                <w:szCs w:val="21"/>
                <w:lang w:val="en-GB"/>
              </w:rPr>
            </w:pPr>
          </w:p>
        </w:tc>
      </w:tr>
      <w:tr w:rsidR="00164F5C" w:rsidRPr="006E0A87" w14:paraId="2A756300" w14:textId="77777777" w:rsidTr="006765F3">
        <w:tc>
          <w:tcPr>
            <w:tcW w:w="9316" w:type="dxa"/>
            <w:gridSpan w:val="4"/>
            <w:tcBorders>
              <w:top w:val="single" w:sz="4" w:space="0" w:color="auto"/>
              <w:left w:val="nil"/>
              <w:bottom w:val="single" w:sz="4" w:space="0" w:color="auto"/>
              <w:right w:val="nil"/>
            </w:tcBorders>
          </w:tcPr>
          <w:p w14:paraId="1CBA2CCE" w14:textId="77777777" w:rsidR="00164F5C" w:rsidRPr="006E0A87" w:rsidRDefault="00164F5C" w:rsidP="009F1230">
            <w:pPr>
              <w:rPr>
                <w:rFonts w:ascii="Arial" w:hAnsi="Arial" w:cs="Arial"/>
                <w:b/>
                <w:i/>
                <w:sz w:val="21"/>
                <w:szCs w:val="21"/>
                <w:lang w:val="en-GB"/>
              </w:rPr>
            </w:pPr>
          </w:p>
          <w:p w14:paraId="2D558D6A" w14:textId="77777777" w:rsidR="00164F5C" w:rsidRPr="006E0A87" w:rsidRDefault="00164F5C" w:rsidP="009F1230">
            <w:pPr>
              <w:rPr>
                <w:rFonts w:ascii="Arial" w:hAnsi="Arial" w:cs="Arial"/>
                <w:b/>
                <w:i/>
                <w:sz w:val="21"/>
                <w:szCs w:val="21"/>
                <w:lang w:val="en-GB"/>
              </w:rPr>
            </w:pPr>
            <w:r w:rsidRPr="006E0A8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Pr>
                <w:rFonts w:ascii="Arial" w:hAnsi="Arial" w:cs="Arial"/>
                <w:b/>
                <w:i/>
                <w:sz w:val="21"/>
                <w:szCs w:val="21"/>
                <w:lang w:val="en-GB"/>
              </w:rPr>
              <w:t>RFP</w:t>
            </w:r>
            <w:r w:rsidRPr="006E0A87">
              <w:rPr>
                <w:rFonts w:ascii="Arial" w:hAnsi="Arial" w:cs="Arial"/>
                <w:b/>
                <w:i/>
                <w:sz w:val="21"/>
                <w:szCs w:val="21"/>
                <w:lang w:val="en-GB"/>
              </w:rPr>
              <w:t xml:space="preserve"> apply to any information designated as confidential and/or commercially sensitive.</w:t>
            </w:r>
          </w:p>
          <w:p w14:paraId="461EE649" w14:textId="77777777" w:rsidR="00164F5C" w:rsidRPr="006E0A87" w:rsidRDefault="00164F5C" w:rsidP="009F1230">
            <w:pPr>
              <w:rPr>
                <w:rFonts w:ascii="Arial" w:hAnsi="Arial" w:cs="Arial"/>
                <w:b/>
                <w:i/>
                <w:sz w:val="21"/>
                <w:szCs w:val="21"/>
                <w:lang w:val="en-GB"/>
              </w:rPr>
            </w:pPr>
          </w:p>
        </w:tc>
      </w:tr>
      <w:tr w:rsidR="00164F5C" w:rsidRPr="006E0A87" w14:paraId="5A69D8C8" w14:textId="77777777" w:rsidTr="006765F3">
        <w:tc>
          <w:tcPr>
            <w:tcW w:w="616" w:type="dxa"/>
            <w:tcBorders>
              <w:top w:val="single" w:sz="4" w:space="0" w:color="auto"/>
            </w:tcBorders>
            <w:shd w:val="clear" w:color="auto" w:fill="F3F3F3"/>
          </w:tcPr>
          <w:p w14:paraId="7463C0B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31E59595"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FA85244"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768CC14"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Length of time during which supplier thinks that such exemption should apply</w:t>
            </w:r>
          </w:p>
        </w:tc>
      </w:tr>
      <w:tr w:rsidR="00164F5C" w:rsidRPr="006E0A87" w14:paraId="6DCEE85D" w14:textId="77777777" w:rsidTr="006765F3">
        <w:tc>
          <w:tcPr>
            <w:tcW w:w="616" w:type="dxa"/>
          </w:tcPr>
          <w:p w14:paraId="29AE4F5E" w14:textId="77777777" w:rsidR="00164F5C" w:rsidRPr="006E0A87" w:rsidRDefault="00164F5C" w:rsidP="009F1230">
            <w:pPr>
              <w:rPr>
                <w:rFonts w:ascii="Arial" w:hAnsi="Arial" w:cs="Arial"/>
                <w:sz w:val="21"/>
                <w:szCs w:val="21"/>
                <w:lang w:val="en-GB"/>
              </w:rPr>
            </w:pPr>
          </w:p>
        </w:tc>
        <w:tc>
          <w:tcPr>
            <w:tcW w:w="2347" w:type="dxa"/>
          </w:tcPr>
          <w:p w14:paraId="1F279368" w14:textId="77777777" w:rsidR="00164F5C" w:rsidRPr="006E0A87" w:rsidRDefault="00164F5C" w:rsidP="009F1230">
            <w:pPr>
              <w:rPr>
                <w:rFonts w:ascii="Arial" w:hAnsi="Arial" w:cs="Arial"/>
                <w:sz w:val="21"/>
                <w:szCs w:val="21"/>
                <w:lang w:val="en-GB"/>
              </w:rPr>
            </w:pPr>
          </w:p>
        </w:tc>
        <w:tc>
          <w:tcPr>
            <w:tcW w:w="4733" w:type="dxa"/>
          </w:tcPr>
          <w:p w14:paraId="4C4EB07B" w14:textId="77777777" w:rsidR="00164F5C" w:rsidRPr="006E0A87" w:rsidRDefault="00164F5C" w:rsidP="009F1230">
            <w:pPr>
              <w:rPr>
                <w:rFonts w:ascii="Arial" w:hAnsi="Arial" w:cs="Arial"/>
                <w:sz w:val="21"/>
                <w:szCs w:val="21"/>
                <w:lang w:val="en-GB"/>
              </w:rPr>
            </w:pPr>
          </w:p>
        </w:tc>
        <w:tc>
          <w:tcPr>
            <w:tcW w:w="1620" w:type="dxa"/>
          </w:tcPr>
          <w:p w14:paraId="01D54544" w14:textId="77777777" w:rsidR="00164F5C" w:rsidRPr="006E0A87" w:rsidRDefault="00164F5C" w:rsidP="009F1230">
            <w:pPr>
              <w:rPr>
                <w:rFonts w:ascii="Arial" w:hAnsi="Arial" w:cs="Arial"/>
                <w:sz w:val="21"/>
                <w:szCs w:val="21"/>
                <w:lang w:val="en-GB"/>
              </w:rPr>
            </w:pPr>
          </w:p>
        </w:tc>
      </w:tr>
      <w:tr w:rsidR="00164F5C" w:rsidRPr="006E0A87" w14:paraId="6D7C4CD7" w14:textId="77777777" w:rsidTr="006765F3">
        <w:tc>
          <w:tcPr>
            <w:tcW w:w="616" w:type="dxa"/>
          </w:tcPr>
          <w:p w14:paraId="35B52D80" w14:textId="77777777" w:rsidR="00164F5C" w:rsidRPr="006E0A87" w:rsidRDefault="00164F5C" w:rsidP="009F1230">
            <w:pPr>
              <w:rPr>
                <w:rFonts w:ascii="Arial" w:hAnsi="Arial" w:cs="Arial"/>
                <w:sz w:val="21"/>
                <w:szCs w:val="21"/>
                <w:lang w:val="en-GB"/>
              </w:rPr>
            </w:pPr>
          </w:p>
        </w:tc>
        <w:tc>
          <w:tcPr>
            <w:tcW w:w="2347" w:type="dxa"/>
          </w:tcPr>
          <w:p w14:paraId="029F5FB2" w14:textId="77777777" w:rsidR="00164F5C" w:rsidRPr="006E0A87" w:rsidRDefault="00164F5C" w:rsidP="009F1230">
            <w:pPr>
              <w:rPr>
                <w:rFonts w:ascii="Arial" w:hAnsi="Arial" w:cs="Arial"/>
                <w:sz w:val="21"/>
                <w:szCs w:val="21"/>
                <w:lang w:val="en-GB"/>
              </w:rPr>
            </w:pPr>
          </w:p>
        </w:tc>
        <w:tc>
          <w:tcPr>
            <w:tcW w:w="4733" w:type="dxa"/>
          </w:tcPr>
          <w:p w14:paraId="3726DB20" w14:textId="77777777" w:rsidR="00164F5C" w:rsidRPr="006E0A87" w:rsidRDefault="00164F5C" w:rsidP="009F1230">
            <w:pPr>
              <w:rPr>
                <w:rFonts w:ascii="Arial" w:hAnsi="Arial" w:cs="Arial"/>
                <w:sz w:val="21"/>
                <w:szCs w:val="21"/>
                <w:lang w:val="en-GB"/>
              </w:rPr>
            </w:pPr>
          </w:p>
        </w:tc>
        <w:tc>
          <w:tcPr>
            <w:tcW w:w="1620" w:type="dxa"/>
          </w:tcPr>
          <w:p w14:paraId="68B11B97" w14:textId="77777777" w:rsidR="00164F5C" w:rsidRPr="006E0A87" w:rsidRDefault="00164F5C" w:rsidP="009F1230">
            <w:pPr>
              <w:rPr>
                <w:rFonts w:ascii="Arial" w:hAnsi="Arial" w:cs="Arial"/>
                <w:sz w:val="21"/>
                <w:szCs w:val="21"/>
                <w:lang w:val="en-GB"/>
              </w:rPr>
            </w:pPr>
          </w:p>
        </w:tc>
      </w:tr>
      <w:tr w:rsidR="00164F5C" w:rsidRPr="006E0A87" w14:paraId="294DE0DE" w14:textId="77777777" w:rsidTr="006765F3">
        <w:tc>
          <w:tcPr>
            <w:tcW w:w="616" w:type="dxa"/>
          </w:tcPr>
          <w:p w14:paraId="549CBDE7" w14:textId="77777777" w:rsidR="00164F5C" w:rsidRPr="006E0A87" w:rsidRDefault="00164F5C" w:rsidP="009F1230">
            <w:pPr>
              <w:rPr>
                <w:rFonts w:ascii="Arial" w:hAnsi="Arial" w:cs="Arial"/>
                <w:sz w:val="21"/>
                <w:szCs w:val="21"/>
                <w:lang w:val="en-GB"/>
              </w:rPr>
            </w:pPr>
          </w:p>
        </w:tc>
        <w:tc>
          <w:tcPr>
            <w:tcW w:w="2347" w:type="dxa"/>
          </w:tcPr>
          <w:p w14:paraId="1C2E330B" w14:textId="77777777" w:rsidR="00164F5C" w:rsidRPr="006E0A87" w:rsidRDefault="00164F5C" w:rsidP="009F1230">
            <w:pPr>
              <w:rPr>
                <w:rFonts w:ascii="Arial" w:hAnsi="Arial" w:cs="Arial"/>
                <w:sz w:val="21"/>
                <w:szCs w:val="21"/>
                <w:lang w:val="en-GB"/>
              </w:rPr>
            </w:pPr>
          </w:p>
        </w:tc>
        <w:tc>
          <w:tcPr>
            <w:tcW w:w="4733" w:type="dxa"/>
          </w:tcPr>
          <w:p w14:paraId="3368E498" w14:textId="77777777" w:rsidR="00164F5C" w:rsidRPr="006E0A87" w:rsidRDefault="00164F5C" w:rsidP="009F1230">
            <w:pPr>
              <w:rPr>
                <w:rFonts w:ascii="Arial" w:hAnsi="Arial" w:cs="Arial"/>
                <w:sz w:val="21"/>
                <w:szCs w:val="21"/>
                <w:lang w:val="en-GB"/>
              </w:rPr>
            </w:pPr>
          </w:p>
        </w:tc>
        <w:tc>
          <w:tcPr>
            <w:tcW w:w="1620" w:type="dxa"/>
          </w:tcPr>
          <w:p w14:paraId="5A166C84" w14:textId="77777777" w:rsidR="00164F5C" w:rsidRPr="006E0A87" w:rsidRDefault="00164F5C" w:rsidP="009F1230">
            <w:pPr>
              <w:rPr>
                <w:rFonts w:ascii="Arial" w:hAnsi="Arial" w:cs="Arial"/>
                <w:sz w:val="21"/>
                <w:szCs w:val="21"/>
                <w:lang w:val="en-GB"/>
              </w:rPr>
            </w:pPr>
          </w:p>
        </w:tc>
      </w:tr>
    </w:tbl>
    <w:p w14:paraId="2BB8611E" w14:textId="77777777" w:rsidR="00164F5C" w:rsidRPr="006E0A87" w:rsidRDefault="00164F5C" w:rsidP="00164F5C">
      <w:pPr>
        <w:rPr>
          <w:rFonts w:ascii="Arial" w:hAnsi="Arial" w:cs="Arial"/>
          <w:sz w:val="20"/>
          <w:lang w:val="en-GB"/>
        </w:rPr>
      </w:pPr>
    </w:p>
    <w:p w14:paraId="5B7285C7" w14:textId="77777777" w:rsidR="005E3BF9" w:rsidRPr="006E0A87" w:rsidRDefault="005E3BF9" w:rsidP="007A2824">
      <w:pPr>
        <w:rPr>
          <w:rFonts w:ascii="Arial" w:hAnsi="Arial" w:cs="Arial"/>
          <w:color w:val="000000"/>
          <w:lang w:val="en-GB"/>
        </w:rPr>
      </w:pPr>
    </w:p>
    <w:sectPr w:rsidR="005E3BF9" w:rsidRPr="006E0A87"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CEBB5" w14:textId="77777777" w:rsidR="00857851" w:rsidRDefault="00857851">
      <w:r>
        <w:separator/>
      </w:r>
    </w:p>
  </w:endnote>
  <w:endnote w:type="continuationSeparator" w:id="0">
    <w:p w14:paraId="02B61CFB" w14:textId="77777777" w:rsidR="00857851" w:rsidRDefault="0085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C61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B3121"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1B5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440860B" w14:textId="4B995C02" w:rsidR="00422EC7" w:rsidRPr="00D37840" w:rsidRDefault="00281DCB">
    <w:pPr>
      <w:pStyle w:val="Footer"/>
      <w:rPr>
        <w:rFonts w:ascii="Arial" w:hAnsi="Arial" w:cs="Arial"/>
        <w:lang w:val="en-GB"/>
      </w:rPr>
    </w:pPr>
    <w:r>
      <w:rPr>
        <w:rFonts w:ascii="Arial" w:hAnsi="Arial" w:cs="Arial"/>
        <w:lang w:val="en-GB"/>
      </w:rPr>
      <w:t>Annex 2 – Supplier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7B50" w14:textId="77777777" w:rsidR="00857851" w:rsidRDefault="00857851">
      <w:r>
        <w:separator/>
      </w:r>
    </w:p>
  </w:footnote>
  <w:footnote w:type="continuationSeparator" w:id="0">
    <w:p w14:paraId="53DA6B78" w14:textId="77777777" w:rsidR="00857851" w:rsidRDefault="00857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2140D"/>
    <w:multiLevelType w:val="hybridMultilevel"/>
    <w:tmpl w:val="E96EA7F4"/>
    <w:lvl w:ilvl="0" w:tplc="E5F6B13E">
      <w:start w:val="1"/>
      <w:numFmt w:val="bullet"/>
      <w:lvlText w:val=""/>
      <w:lvlJc w:val="left"/>
      <w:pPr>
        <w:ind w:left="1040" w:hanging="360"/>
      </w:pPr>
      <w:rPr>
        <w:rFonts w:ascii="Symbol" w:hAnsi="Symbol"/>
      </w:rPr>
    </w:lvl>
    <w:lvl w:ilvl="1" w:tplc="07E656F0">
      <w:start w:val="1"/>
      <w:numFmt w:val="bullet"/>
      <w:lvlText w:val=""/>
      <w:lvlJc w:val="left"/>
      <w:pPr>
        <w:ind w:left="1040" w:hanging="360"/>
      </w:pPr>
      <w:rPr>
        <w:rFonts w:ascii="Symbol" w:hAnsi="Symbol"/>
      </w:rPr>
    </w:lvl>
    <w:lvl w:ilvl="2" w:tplc="A37C5014">
      <w:start w:val="1"/>
      <w:numFmt w:val="bullet"/>
      <w:lvlText w:val=""/>
      <w:lvlJc w:val="left"/>
      <w:pPr>
        <w:ind w:left="1040" w:hanging="360"/>
      </w:pPr>
      <w:rPr>
        <w:rFonts w:ascii="Symbol" w:hAnsi="Symbol"/>
      </w:rPr>
    </w:lvl>
    <w:lvl w:ilvl="3" w:tplc="6DACF79C">
      <w:start w:val="1"/>
      <w:numFmt w:val="bullet"/>
      <w:lvlText w:val=""/>
      <w:lvlJc w:val="left"/>
      <w:pPr>
        <w:ind w:left="1040" w:hanging="360"/>
      </w:pPr>
      <w:rPr>
        <w:rFonts w:ascii="Symbol" w:hAnsi="Symbol"/>
      </w:rPr>
    </w:lvl>
    <w:lvl w:ilvl="4" w:tplc="C4AED0E8">
      <w:start w:val="1"/>
      <w:numFmt w:val="bullet"/>
      <w:lvlText w:val=""/>
      <w:lvlJc w:val="left"/>
      <w:pPr>
        <w:ind w:left="1040" w:hanging="360"/>
      </w:pPr>
      <w:rPr>
        <w:rFonts w:ascii="Symbol" w:hAnsi="Symbol"/>
      </w:rPr>
    </w:lvl>
    <w:lvl w:ilvl="5" w:tplc="DA6E5066">
      <w:start w:val="1"/>
      <w:numFmt w:val="bullet"/>
      <w:lvlText w:val=""/>
      <w:lvlJc w:val="left"/>
      <w:pPr>
        <w:ind w:left="1040" w:hanging="360"/>
      </w:pPr>
      <w:rPr>
        <w:rFonts w:ascii="Symbol" w:hAnsi="Symbol"/>
      </w:rPr>
    </w:lvl>
    <w:lvl w:ilvl="6" w:tplc="DC146E84">
      <w:start w:val="1"/>
      <w:numFmt w:val="bullet"/>
      <w:lvlText w:val=""/>
      <w:lvlJc w:val="left"/>
      <w:pPr>
        <w:ind w:left="1040" w:hanging="360"/>
      </w:pPr>
      <w:rPr>
        <w:rFonts w:ascii="Symbol" w:hAnsi="Symbol"/>
      </w:rPr>
    </w:lvl>
    <w:lvl w:ilvl="7" w:tplc="2BDC08CE">
      <w:start w:val="1"/>
      <w:numFmt w:val="bullet"/>
      <w:lvlText w:val=""/>
      <w:lvlJc w:val="left"/>
      <w:pPr>
        <w:ind w:left="1040" w:hanging="360"/>
      </w:pPr>
      <w:rPr>
        <w:rFonts w:ascii="Symbol" w:hAnsi="Symbol"/>
      </w:rPr>
    </w:lvl>
    <w:lvl w:ilvl="8" w:tplc="48624548">
      <w:start w:val="1"/>
      <w:numFmt w:val="bullet"/>
      <w:lvlText w:val=""/>
      <w:lvlJc w:val="left"/>
      <w:pPr>
        <w:ind w:left="1040" w:hanging="360"/>
      </w:pPr>
      <w:rPr>
        <w:rFonts w:ascii="Symbol" w:hAnsi="Symbol"/>
      </w:rPr>
    </w:lvl>
  </w:abstractNum>
  <w:abstractNum w:abstractNumId="18" w15:restartNumberingAfterBreak="0">
    <w:nsid w:val="45E22CB7"/>
    <w:multiLevelType w:val="multilevel"/>
    <w:tmpl w:val="46A6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6575F"/>
    <w:multiLevelType w:val="hybridMultilevel"/>
    <w:tmpl w:val="1AFA60F8"/>
    <w:lvl w:ilvl="0" w:tplc="9D80DCCA">
      <w:start w:val="1"/>
      <w:numFmt w:val="bullet"/>
      <w:lvlText w:val=""/>
      <w:lvlJc w:val="left"/>
      <w:pPr>
        <w:ind w:left="1040" w:hanging="360"/>
      </w:pPr>
      <w:rPr>
        <w:rFonts w:ascii="Symbol" w:hAnsi="Symbol"/>
      </w:rPr>
    </w:lvl>
    <w:lvl w:ilvl="1" w:tplc="E7F093A2">
      <w:start w:val="1"/>
      <w:numFmt w:val="bullet"/>
      <w:lvlText w:val=""/>
      <w:lvlJc w:val="left"/>
      <w:pPr>
        <w:ind w:left="1040" w:hanging="360"/>
      </w:pPr>
      <w:rPr>
        <w:rFonts w:ascii="Symbol" w:hAnsi="Symbol"/>
      </w:rPr>
    </w:lvl>
    <w:lvl w:ilvl="2" w:tplc="28DAB9C8">
      <w:start w:val="1"/>
      <w:numFmt w:val="bullet"/>
      <w:lvlText w:val=""/>
      <w:lvlJc w:val="left"/>
      <w:pPr>
        <w:ind w:left="1040" w:hanging="360"/>
      </w:pPr>
      <w:rPr>
        <w:rFonts w:ascii="Symbol" w:hAnsi="Symbol"/>
      </w:rPr>
    </w:lvl>
    <w:lvl w:ilvl="3" w:tplc="9D42823E">
      <w:start w:val="1"/>
      <w:numFmt w:val="bullet"/>
      <w:lvlText w:val=""/>
      <w:lvlJc w:val="left"/>
      <w:pPr>
        <w:ind w:left="1040" w:hanging="360"/>
      </w:pPr>
      <w:rPr>
        <w:rFonts w:ascii="Symbol" w:hAnsi="Symbol"/>
      </w:rPr>
    </w:lvl>
    <w:lvl w:ilvl="4" w:tplc="25C2F17C">
      <w:start w:val="1"/>
      <w:numFmt w:val="bullet"/>
      <w:lvlText w:val=""/>
      <w:lvlJc w:val="left"/>
      <w:pPr>
        <w:ind w:left="1040" w:hanging="360"/>
      </w:pPr>
      <w:rPr>
        <w:rFonts w:ascii="Symbol" w:hAnsi="Symbol"/>
      </w:rPr>
    </w:lvl>
    <w:lvl w:ilvl="5" w:tplc="E0CEBD22">
      <w:start w:val="1"/>
      <w:numFmt w:val="bullet"/>
      <w:lvlText w:val=""/>
      <w:lvlJc w:val="left"/>
      <w:pPr>
        <w:ind w:left="1040" w:hanging="360"/>
      </w:pPr>
      <w:rPr>
        <w:rFonts w:ascii="Symbol" w:hAnsi="Symbol"/>
      </w:rPr>
    </w:lvl>
    <w:lvl w:ilvl="6" w:tplc="746A933E">
      <w:start w:val="1"/>
      <w:numFmt w:val="bullet"/>
      <w:lvlText w:val=""/>
      <w:lvlJc w:val="left"/>
      <w:pPr>
        <w:ind w:left="1040" w:hanging="360"/>
      </w:pPr>
      <w:rPr>
        <w:rFonts w:ascii="Symbol" w:hAnsi="Symbol"/>
      </w:rPr>
    </w:lvl>
    <w:lvl w:ilvl="7" w:tplc="3D7633EE">
      <w:start w:val="1"/>
      <w:numFmt w:val="bullet"/>
      <w:lvlText w:val=""/>
      <w:lvlJc w:val="left"/>
      <w:pPr>
        <w:ind w:left="1040" w:hanging="360"/>
      </w:pPr>
      <w:rPr>
        <w:rFonts w:ascii="Symbol" w:hAnsi="Symbol"/>
      </w:rPr>
    </w:lvl>
    <w:lvl w:ilvl="8" w:tplc="A0F8C044">
      <w:start w:val="1"/>
      <w:numFmt w:val="bullet"/>
      <w:lvlText w:val=""/>
      <w:lvlJc w:val="left"/>
      <w:pPr>
        <w:ind w:left="1040" w:hanging="360"/>
      </w:pPr>
      <w:rPr>
        <w:rFonts w:ascii="Symbol" w:hAnsi="Symbol"/>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0D037E"/>
    <w:multiLevelType w:val="multilevel"/>
    <w:tmpl w:val="66C4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645237814">
    <w:abstractNumId w:val="9"/>
  </w:num>
  <w:num w:numId="2" w16cid:durableId="516191008">
    <w:abstractNumId w:val="7"/>
  </w:num>
  <w:num w:numId="3" w16cid:durableId="1357080798">
    <w:abstractNumId w:val="6"/>
  </w:num>
  <w:num w:numId="4" w16cid:durableId="1493444959">
    <w:abstractNumId w:val="5"/>
  </w:num>
  <w:num w:numId="5" w16cid:durableId="1410691125">
    <w:abstractNumId w:val="4"/>
  </w:num>
  <w:num w:numId="6" w16cid:durableId="1855804627">
    <w:abstractNumId w:val="8"/>
  </w:num>
  <w:num w:numId="7" w16cid:durableId="1943874922">
    <w:abstractNumId w:val="3"/>
  </w:num>
  <w:num w:numId="8" w16cid:durableId="1876693173">
    <w:abstractNumId w:val="2"/>
  </w:num>
  <w:num w:numId="9" w16cid:durableId="772360101">
    <w:abstractNumId w:val="1"/>
  </w:num>
  <w:num w:numId="10" w16cid:durableId="1528836194">
    <w:abstractNumId w:val="0"/>
  </w:num>
  <w:num w:numId="11" w16cid:durableId="1372995241">
    <w:abstractNumId w:val="13"/>
  </w:num>
  <w:num w:numId="12" w16cid:durableId="238562747">
    <w:abstractNumId w:val="13"/>
  </w:num>
  <w:num w:numId="13" w16cid:durableId="317923123">
    <w:abstractNumId w:val="10"/>
  </w:num>
  <w:num w:numId="14" w16cid:durableId="727145965">
    <w:abstractNumId w:val="29"/>
  </w:num>
  <w:num w:numId="15" w16cid:durableId="513501728">
    <w:abstractNumId w:val="14"/>
  </w:num>
  <w:num w:numId="16" w16cid:durableId="193079950">
    <w:abstractNumId w:val="12"/>
  </w:num>
  <w:num w:numId="17" w16cid:durableId="1390300328">
    <w:abstractNumId w:val="23"/>
  </w:num>
  <w:num w:numId="18" w16cid:durableId="101462845">
    <w:abstractNumId w:val="11"/>
  </w:num>
  <w:num w:numId="19" w16cid:durableId="1494224147">
    <w:abstractNumId w:val="22"/>
  </w:num>
  <w:num w:numId="20" w16cid:durableId="1381899083">
    <w:abstractNumId w:val="28"/>
  </w:num>
  <w:num w:numId="21" w16cid:durableId="1197085539">
    <w:abstractNumId w:val="15"/>
  </w:num>
  <w:num w:numId="22" w16cid:durableId="2060204988">
    <w:abstractNumId w:val="20"/>
  </w:num>
  <w:num w:numId="23" w16cid:durableId="1796755544">
    <w:abstractNumId w:val="16"/>
  </w:num>
  <w:num w:numId="24" w16cid:durableId="169685648">
    <w:abstractNumId w:val="25"/>
  </w:num>
  <w:num w:numId="25" w16cid:durableId="1955866989">
    <w:abstractNumId w:val="26"/>
  </w:num>
  <w:num w:numId="26" w16cid:durableId="1840151437">
    <w:abstractNumId w:val="21"/>
  </w:num>
  <w:num w:numId="27" w16cid:durableId="577061213">
    <w:abstractNumId w:val="19"/>
  </w:num>
  <w:num w:numId="28" w16cid:durableId="579677424">
    <w:abstractNumId w:val="17"/>
  </w:num>
  <w:num w:numId="29" w16cid:durableId="845442979">
    <w:abstractNumId w:val="24"/>
  </w:num>
  <w:num w:numId="30" w16cid:durableId="1782608999">
    <w:abstractNumId w:val="27"/>
  </w:num>
  <w:num w:numId="31" w16cid:durableId="750932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05B9B"/>
    <w:rsid w:val="00015872"/>
    <w:rsid w:val="00021554"/>
    <w:rsid w:val="00056FBD"/>
    <w:rsid w:val="00057B28"/>
    <w:rsid w:val="00086CEB"/>
    <w:rsid w:val="000903F2"/>
    <w:rsid w:val="00095489"/>
    <w:rsid w:val="000C6619"/>
    <w:rsid w:val="000E388D"/>
    <w:rsid w:val="000E6E26"/>
    <w:rsid w:val="000E7282"/>
    <w:rsid w:val="00131895"/>
    <w:rsid w:val="0013614E"/>
    <w:rsid w:val="00152242"/>
    <w:rsid w:val="00164F5C"/>
    <w:rsid w:val="00174D64"/>
    <w:rsid w:val="00181777"/>
    <w:rsid w:val="001A5F5A"/>
    <w:rsid w:val="001B0E80"/>
    <w:rsid w:val="001E5B26"/>
    <w:rsid w:val="001F459C"/>
    <w:rsid w:val="00201431"/>
    <w:rsid w:val="002017FA"/>
    <w:rsid w:val="00206AC8"/>
    <w:rsid w:val="00210AF0"/>
    <w:rsid w:val="00217D06"/>
    <w:rsid w:val="00237AFD"/>
    <w:rsid w:val="00241368"/>
    <w:rsid w:val="0025161A"/>
    <w:rsid w:val="0025760F"/>
    <w:rsid w:val="00281DCB"/>
    <w:rsid w:val="00294C2F"/>
    <w:rsid w:val="002A2335"/>
    <w:rsid w:val="002A2D5B"/>
    <w:rsid w:val="002A3E6B"/>
    <w:rsid w:val="002B2D07"/>
    <w:rsid w:val="002C2A7F"/>
    <w:rsid w:val="002D1784"/>
    <w:rsid w:val="002D736A"/>
    <w:rsid w:val="002D749B"/>
    <w:rsid w:val="002E28AE"/>
    <w:rsid w:val="00300E21"/>
    <w:rsid w:val="00311C27"/>
    <w:rsid w:val="003263A8"/>
    <w:rsid w:val="00341E83"/>
    <w:rsid w:val="00350818"/>
    <w:rsid w:val="00370C01"/>
    <w:rsid w:val="00380267"/>
    <w:rsid w:val="003A522C"/>
    <w:rsid w:val="003B1833"/>
    <w:rsid w:val="003C3FA6"/>
    <w:rsid w:val="003C4AA9"/>
    <w:rsid w:val="003D4E83"/>
    <w:rsid w:val="003E14CC"/>
    <w:rsid w:val="003F5A76"/>
    <w:rsid w:val="004200D2"/>
    <w:rsid w:val="00422EC7"/>
    <w:rsid w:val="004304C0"/>
    <w:rsid w:val="00450F21"/>
    <w:rsid w:val="004863E9"/>
    <w:rsid w:val="00491A14"/>
    <w:rsid w:val="00493164"/>
    <w:rsid w:val="004B4E21"/>
    <w:rsid w:val="004C0185"/>
    <w:rsid w:val="004C75B7"/>
    <w:rsid w:val="004D37F7"/>
    <w:rsid w:val="00585F93"/>
    <w:rsid w:val="00591C46"/>
    <w:rsid w:val="005C1294"/>
    <w:rsid w:val="005C7D92"/>
    <w:rsid w:val="005D3B4C"/>
    <w:rsid w:val="005E1CDD"/>
    <w:rsid w:val="005E3BF9"/>
    <w:rsid w:val="005F19C2"/>
    <w:rsid w:val="005F2B8A"/>
    <w:rsid w:val="00600CF2"/>
    <w:rsid w:val="00600ED2"/>
    <w:rsid w:val="006221AC"/>
    <w:rsid w:val="00623E23"/>
    <w:rsid w:val="0062475D"/>
    <w:rsid w:val="00632BA7"/>
    <w:rsid w:val="00636638"/>
    <w:rsid w:val="006548D1"/>
    <w:rsid w:val="006765F3"/>
    <w:rsid w:val="0067744F"/>
    <w:rsid w:val="00677F28"/>
    <w:rsid w:val="00692639"/>
    <w:rsid w:val="006A064D"/>
    <w:rsid w:val="006B42A5"/>
    <w:rsid w:val="006C0257"/>
    <w:rsid w:val="006C060C"/>
    <w:rsid w:val="006C3235"/>
    <w:rsid w:val="006C6E79"/>
    <w:rsid w:val="006D7D05"/>
    <w:rsid w:val="006E0A87"/>
    <w:rsid w:val="006E6F7B"/>
    <w:rsid w:val="006E7F13"/>
    <w:rsid w:val="006F0492"/>
    <w:rsid w:val="006F4AE1"/>
    <w:rsid w:val="006F4C36"/>
    <w:rsid w:val="006F5EB5"/>
    <w:rsid w:val="00704989"/>
    <w:rsid w:val="007115AB"/>
    <w:rsid w:val="00721F25"/>
    <w:rsid w:val="00732727"/>
    <w:rsid w:val="00736835"/>
    <w:rsid w:val="00746A0A"/>
    <w:rsid w:val="00757EAC"/>
    <w:rsid w:val="007761F0"/>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57851"/>
    <w:rsid w:val="008B79D2"/>
    <w:rsid w:val="008F6903"/>
    <w:rsid w:val="00900B26"/>
    <w:rsid w:val="009020BE"/>
    <w:rsid w:val="009062FA"/>
    <w:rsid w:val="00910C05"/>
    <w:rsid w:val="00914FDA"/>
    <w:rsid w:val="00924345"/>
    <w:rsid w:val="00941A0C"/>
    <w:rsid w:val="0094591E"/>
    <w:rsid w:val="00946203"/>
    <w:rsid w:val="00946B2C"/>
    <w:rsid w:val="0096539E"/>
    <w:rsid w:val="009726CB"/>
    <w:rsid w:val="00977F7D"/>
    <w:rsid w:val="009917E6"/>
    <w:rsid w:val="009B41AC"/>
    <w:rsid w:val="009C6667"/>
    <w:rsid w:val="009D19B0"/>
    <w:rsid w:val="009D4EE7"/>
    <w:rsid w:val="009E64C4"/>
    <w:rsid w:val="009E6A25"/>
    <w:rsid w:val="009F1230"/>
    <w:rsid w:val="009F7244"/>
    <w:rsid w:val="009F73FA"/>
    <w:rsid w:val="00A002C1"/>
    <w:rsid w:val="00A44F10"/>
    <w:rsid w:val="00A73CA4"/>
    <w:rsid w:val="00A96746"/>
    <w:rsid w:val="00AB4F9B"/>
    <w:rsid w:val="00AB6E3E"/>
    <w:rsid w:val="00AC4F12"/>
    <w:rsid w:val="00AD4FEF"/>
    <w:rsid w:val="00AE5508"/>
    <w:rsid w:val="00AE7118"/>
    <w:rsid w:val="00AF2C43"/>
    <w:rsid w:val="00B0409D"/>
    <w:rsid w:val="00B04F4D"/>
    <w:rsid w:val="00B27A36"/>
    <w:rsid w:val="00B330F0"/>
    <w:rsid w:val="00B4154A"/>
    <w:rsid w:val="00B44046"/>
    <w:rsid w:val="00B622BE"/>
    <w:rsid w:val="00B67C6D"/>
    <w:rsid w:val="00B84A45"/>
    <w:rsid w:val="00BB5E83"/>
    <w:rsid w:val="00BD3EB3"/>
    <w:rsid w:val="00BF02F9"/>
    <w:rsid w:val="00BF1AB6"/>
    <w:rsid w:val="00BF2418"/>
    <w:rsid w:val="00C01806"/>
    <w:rsid w:val="00C267C0"/>
    <w:rsid w:val="00C5061A"/>
    <w:rsid w:val="00C605A3"/>
    <w:rsid w:val="00C61435"/>
    <w:rsid w:val="00C675C2"/>
    <w:rsid w:val="00C759DC"/>
    <w:rsid w:val="00C8096B"/>
    <w:rsid w:val="00CB6FDE"/>
    <w:rsid w:val="00CC4BEF"/>
    <w:rsid w:val="00CF0F94"/>
    <w:rsid w:val="00CF5252"/>
    <w:rsid w:val="00CF76D2"/>
    <w:rsid w:val="00D06C41"/>
    <w:rsid w:val="00D11C4C"/>
    <w:rsid w:val="00D210AE"/>
    <w:rsid w:val="00D3015B"/>
    <w:rsid w:val="00D31FCF"/>
    <w:rsid w:val="00D3290A"/>
    <w:rsid w:val="00D37840"/>
    <w:rsid w:val="00D766C5"/>
    <w:rsid w:val="00DB0BD0"/>
    <w:rsid w:val="00DB2C59"/>
    <w:rsid w:val="00DB6D34"/>
    <w:rsid w:val="00DD20A8"/>
    <w:rsid w:val="00DE0D0C"/>
    <w:rsid w:val="00DF6D4D"/>
    <w:rsid w:val="00E37823"/>
    <w:rsid w:val="00E46F55"/>
    <w:rsid w:val="00E54491"/>
    <w:rsid w:val="00E6391F"/>
    <w:rsid w:val="00E74C84"/>
    <w:rsid w:val="00E77EF1"/>
    <w:rsid w:val="00E85A4A"/>
    <w:rsid w:val="00E9518B"/>
    <w:rsid w:val="00EA1520"/>
    <w:rsid w:val="00EC334C"/>
    <w:rsid w:val="00EC3E2A"/>
    <w:rsid w:val="00EC5ACB"/>
    <w:rsid w:val="00EE1C8F"/>
    <w:rsid w:val="00EE28B0"/>
    <w:rsid w:val="00F144C1"/>
    <w:rsid w:val="00F23C97"/>
    <w:rsid w:val="00F365CD"/>
    <w:rsid w:val="00F43131"/>
    <w:rsid w:val="00F511D7"/>
    <w:rsid w:val="00F7010E"/>
    <w:rsid w:val="00F7693E"/>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A5CF"/>
  <w15:chartTrackingRefBased/>
  <w15:docId w15:val="{ECDB8B31-C703-4722-901A-1A9DCE4B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45"/>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tcsapps.com/tap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tcsapps.com/tap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iz.khalid@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563F-6B88-40EB-8F9D-33D1A3E08448}">
  <ds:schemaRefs>
    <ds:schemaRef ds:uri="http://schemas.microsoft.com/sharepoint/v3/contenttype/forms"/>
  </ds:schemaRefs>
</ds:datastoreItem>
</file>

<file path=customXml/itemProps2.xml><?xml version="1.0" encoding="utf-8"?>
<ds:datastoreItem xmlns:ds="http://schemas.openxmlformats.org/officeDocument/2006/customXml" ds:itemID="{80E87FFE-8124-4F23-B67C-53858E72D360}">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3.xml><?xml version="1.0" encoding="utf-8"?>
<ds:datastoreItem xmlns:ds="http://schemas.openxmlformats.org/officeDocument/2006/customXml" ds:itemID="{AFA3FD6B-3DAE-4B1E-848D-5350B1C0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B390A-12BE-4AB8-A740-15F4D1F7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931</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6819</CharactersWithSpaces>
  <SharedDoc>false</SharedDoc>
  <HLinks>
    <vt:vector size="12" baseType="variant">
      <vt:variant>
        <vt:i4>8257570</vt:i4>
      </vt:variant>
      <vt:variant>
        <vt:i4>3</vt:i4>
      </vt:variant>
      <vt:variant>
        <vt:i4>0</vt:i4>
      </vt:variant>
      <vt:variant>
        <vt:i4>5</vt:i4>
      </vt:variant>
      <vt:variant>
        <vt:lpwstr>https://tap.tcsapps.com/tap2/</vt:lpwstr>
      </vt:variant>
      <vt:variant>
        <vt:lpwstr>/login-supplier</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12</cp:revision>
  <dcterms:created xsi:type="dcterms:W3CDTF">2025-08-20T04:06:00Z</dcterms:created>
  <dcterms:modified xsi:type="dcterms:W3CDTF">2025-08-22T06:53:00Z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